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9BF" w:rsidRPr="009B1153" w:rsidRDefault="00CA39BF" w:rsidP="00CA39BF">
      <w:pPr>
        <w:pStyle w:val="NoSpacing"/>
        <w:jc w:val="center"/>
        <w:rPr>
          <w:sz w:val="24"/>
          <w:szCs w:val="24"/>
        </w:rPr>
      </w:pPr>
      <w:bookmarkStart w:id="0" w:name="_GoBack"/>
      <w:bookmarkEnd w:id="0"/>
      <w:r w:rsidRPr="009B1153">
        <w:rPr>
          <w:sz w:val="24"/>
          <w:szCs w:val="24"/>
        </w:rPr>
        <w:t>S.H.A.P.P.E. Public Testimony before the DC City Council</w:t>
      </w:r>
    </w:p>
    <w:p w:rsidR="00CA39BF" w:rsidRDefault="00CA39BF" w:rsidP="00CA39BF">
      <w:pPr>
        <w:pStyle w:val="NoSpacing"/>
        <w:jc w:val="center"/>
        <w:rPr>
          <w:sz w:val="24"/>
          <w:szCs w:val="24"/>
        </w:rPr>
      </w:pPr>
      <w:r w:rsidRPr="009B1153">
        <w:rPr>
          <w:sz w:val="24"/>
          <w:szCs w:val="24"/>
        </w:rPr>
        <w:t>Bill 20-</w:t>
      </w:r>
      <w:r>
        <w:rPr>
          <w:sz w:val="24"/>
          <w:szCs w:val="24"/>
        </w:rPr>
        <w:t>310 Individual School Accountability Act</w:t>
      </w:r>
    </w:p>
    <w:p w:rsidR="00CA39BF" w:rsidRDefault="00CA39BF" w:rsidP="00CA39BF">
      <w:pPr>
        <w:pStyle w:val="NoSpacing"/>
        <w:jc w:val="center"/>
        <w:rPr>
          <w:sz w:val="24"/>
          <w:szCs w:val="24"/>
        </w:rPr>
      </w:pPr>
      <w:r>
        <w:rPr>
          <w:sz w:val="24"/>
          <w:szCs w:val="24"/>
        </w:rPr>
        <w:t>Bill 20-311 Focused Student Achievement Act of 2013</w:t>
      </w:r>
    </w:p>
    <w:p w:rsidR="00CA39BF" w:rsidRDefault="00CA39BF" w:rsidP="00CA39BF">
      <w:pPr>
        <w:pStyle w:val="NoSpacing"/>
        <w:jc w:val="center"/>
        <w:rPr>
          <w:sz w:val="24"/>
          <w:szCs w:val="24"/>
        </w:rPr>
      </w:pPr>
      <w:r>
        <w:rPr>
          <w:sz w:val="24"/>
          <w:szCs w:val="24"/>
        </w:rPr>
        <w:t>Bill 20-328 Increasing Access to High Quality Educational Opportunities Act of 2013</w:t>
      </w:r>
    </w:p>
    <w:p w:rsidR="00CA39BF" w:rsidRPr="009B1153" w:rsidRDefault="00CA39BF" w:rsidP="00CA39BF">
      <w:pPr>
        <w:pStyle w:val="NoSpacing"/>
        <w:jc w:val="center"/>
        <w:rPr>
          <w:sz w:val="24"/>
          <w:szCs w:val="24"/>
        </w:rPr>
      </w:pPr>
      <w:r>
        <w:rPr>
          <w:sz w:val="24"/>
          <w:szCs w:val="24"/>
        </w:rPr>
        <w:t>Bill 20-041 Reading Development and Grade 3 Retention Act of 2013</w:t>
      </w:r>
    </w:p>
    <w:p w:rsidR="00CA39BF" w:rsidRPr="009B1153" w:rsidRDefault="00CA39BF" w:rsidP="00CA39BF">
      <w:pPr>
        <w:pStyle w:val="NoSpacing"/>
        <w:jc w:val="center"/>
        <w:rPr>
          <w:sz w:val="24"/>
          <w:szCs w:val="24"/>
        </w:rPr>
      </w:pPr>
    </w:p>
    <w:p w:rsidR="00CA39BF" w:rsidRPr="009B1153" w:rsidRDefault="00CA39BF" w:rsidP="00CA39BF">
      <w:pPr>
        <w:pStyle w:val="NoSpacing"/>
        <w:jc w:val="center"/>
        <w:rPr>
          <w:sz w:val="24"/>
          <w:szCs w:val="24"/>
        </w:rPr>
      </w:pPr>
      <w:r>
        <w:rPr>
          <w:sz w:val="24"/>
          <w:szCs w:val="24"/>
        </w:rPr>
        <w:t>Tuesday, July 9</w:t>
      </w:r>
      <w:r w:rsidRPr="009B1153">
        <w:rPr>
          <w:sz w:val="24"/>
          <w:szCs w:val="24"/>
        </w:rPr>
        <w:t>, 2013</w:t>
      </w:r>
    </w:p>
    <w:p w:rsidR="00CA39BF" w:rsidRPr="009B1153" w:rsidRDefault="00CA39BF" w:rsidP="00CA39BF">
      <w:pPr>
        <w:pStyle w:val="NoSpacing"/>
        <w:jc w:val="center"/>
        <w:rPr>
          <w:sz w:val="24"/>
          <w:szCs w:val="24"/>
        </w:rPr>
      </w:pPr>
      <w:r w:rsidRPr="009B1153">
        <w:rPr>
          <w:sz w:val="24"/>
          <w:szCs w:val="24"/>
        </w:rPr>
        <w:t>Cathy Reilly</w:t>
      </w:r>
    </w:p>
    <w:p w:rsidR="00CA39BF" w:rsidRPr="009B1153" w:rsidRDefault="00CA39BF" w:rsidP="00CA39BF">
      <w:pPr>
        <w:pStyle w:val="NoSpacing"/>
        <w:rPr>
          <w:sz w:val="24"/>
          <w:szCs w:val="24"/>
        </w:rPr>
      </w:pPr>
    </w:p>
    <w:p w:rsidR="00CA39BF" w:rsidRDefault="00CA39BF" w:rsidP="00CA39BF">
      <w:pPr>
        <w:pStyle w:val="NoSpacing"/>
        <w:rPr>
          <w:sz w:val="24"/>
          <w:szCs w:val="24"/>
        </w:rPr>
      </w:pPr>
      <w:r w:rsidRPr="009B1153">
        <w:rPr>
          <w:sz w:val="24"/>
          <w:szCs w:val="24"/>
        </w:rPr>
        <w:t>My name is Cathy Reilly, executive director of the Senior High Alliance of Parents, Principals and Educators- S.H.A.P.P.E.</w:t>
      </w:r>
      <w:r>
        <w:rPr>
          <w:sz w:val="24"/>
          <w:szCs w:val="24"/>
        </w:rPr>
        <w:t xml:space="preserve">  I appreciate the opportunity to testify.</w:t>
      </w:r>
    </w:p>
    <w:p w:rsidR="007A58A5" w:rsidRDefault="007A58A5" w:rsidP="008D4766">
      <w:pPr>
        <w:pStyle w:val="NoSpacing"/>
        <w:rPr>
          <w:sz w:val="24"/>
          <w:szCs w:val="24"/>
        </w:rPr>
      </w:pPr>
    </w:p>
    <w:p w:rsidR="002A37F7" w:rsidRDefault="002A37F7" w:rsidP="002A37F7">
      <w:pPr>
        <w:pStyle w:val="NoSpacing"/>
        <w:rPr>
          <w:b/>
          <w:sz w:val="24"/>
          <w:szCs w:val="24"/>
        </w:rPr>
      </w:pPr>
      <w:r w:rsidRPr="002A37F7">
        <w:rPr>
          <w:b/>
          <w:sz w:val="24"/>
          <w:szCs w:val="24"/>
        </w:rPr>
        <w:t>Bill 20-328 Increasing Access to High Quality Educational Opportunities Act of 2013</w:t>
      </w:r>
    </w:p>
    <w:p w:rsidR="00F46D8E" w:rsidRDefault="007A58A5" w:rsidP="002A37F7">
      <w:pPr>
        <w:pStyle w:val="NoSpacing"/>
        <w:rPr>
          <w:sz w:val="24"/>
          <w:szCs w:val="24"/>
        </w:rPr>
      </w:pPr>
      <w:r>
        <w:rPr>
          <w:sz w:val="24"/>
          <w:szCs w:val="24"/>
        </w:rPr>
        <w:t xml:space="preserve">We believe DCPS has multiple tools </w:t>
      </w:r>
      <w:r w:rsidR="00F46D8E">
        <w:rPr>
          <w:sz w:val="24"/>
          <w:szCs w:val="24"/>
        </w:rPr>
        <w:t xml:space="preserve">that have not been used.  We do not support chartering authority and the assumption that in order for the most challenged schools within DCPS to improve they must be separated from DCPS.  It is an acknowledgement of failure on the part of DCPS that should be </w:t>
      </w:r>
      <w:r w:rsidR="00861C93">
        <w:rPr>
          <w:sz w:val="24"/>
          <w:szCs w:val="24"/>
        </w:rPr>
        <w:t>accompanied by</w:t>
      </w:r>
      <w:r w:rsidR="00F46D8E">
        <w:rPr>
          <w:sz w:val="24"/>
          <w:szCs w:val="24"/>
        </w:rPr>
        <w:t xml:space="preserve"> a plan to adjust their </w:t>
      </w:r>
      <w:r w:rsidR="00861C93">
        <w:rPr>
          <w:sz w:val="24"/>
          <w:szCs w:val="24"/>
        </w:rPr>
        <w:t xml:space="preserve">educational </w:t>
      </w:r>
      <w:r w:rsidR="00F46D8E">
        <w:rPr>
          <w:sz w:val="24"/>
          <w:szCs w:val="24"/>
        </w:rPr>
        <w:t>approach</w:t>
      </w:r>
      <w:r w:rsidR="00861C93">
        <w:rPr>
          <w:sz w:val="24"/>
          <w:szCs w:val="24"/>
        </w:rPr>
        <w:t>, include their communities as partners</w:t>
      </w:r>
      <w:r w:rsidR="00F46D8E">
        <w:rPr>
          <w:sz w:val="24"/>
          <w:szCs w:val="24"/>
        </w:rPr>
        <w:t xml:space="preserve">.  </w:t>
      </w:r>
      <w:r w:rsidR="00861C93">
        <w:rPr>
          <w:sz w:val="24"/>
          <w:szCs w:val="24"/>
        </w:rPr>
        <w:t xml:space="preserve">It is a problem if they see the solution as a contract with the private sector for basic education. That is the core of their job. </w:t>
      </w:r>
      <w:r w:rsidR="00F46D8E">
        <w:rPr>
          <w:sz w:val="24"/>
          <w:szCs w:val="24"/>
        </w:rPr>
        <w:t xml:space="preserve"> </w:t>
      </w:r>
    </w:p>
    <w:p w:rsidR="00F46D8E" w:rsidRDefault="00F46D8E" w:rsidP="002A37F7">
      <w:pPr>
        <w:pStyle w:val="NoSpacing"/>
        <w:rPr>
          <w:sz w:val="24"/>
          <w:szCs w:val="24"/>
        </w:rPr>
      </w:pPr>
    </w:p>
    <w:p w:rsidR="0007320A" w:rsidRDefault="00F46D8E" w:rsidP="002A37F7">
      <w:pPr>
        <w:pStyle w:val="NoSpacing"/>
        <w:rPr>
          <w:sz w:val="24"/>
          <w:szCs w:val="24"/>
        </w:rPr>
      </w:pPr>
      <w:r>
        <w:rPr>
          <w:sz w:val="24"/>
          <w:szCs w:val="24"/>
        </w:rPr>
        <w:t>The comprehensive high schools now serve a high proportion of ch</w:t>
      </w:r>
      <w:r w:rsidR="00AF36C1">
        <w:rPr>
          <w:sz w:val="24"/>
          <w:szCs w:val="24"/>
        </w:rPr>
        <w:t>allenged students.</w:t>
      </w:r>
      <w:r w:rsidR="00861C93">
        <w:rPr>
          <w:sz w:val="24"/>
          <w:szCs w:val="24"/>
        </w:rPr>
        <w:t xml:space="preserve"> </w:t>
      </w:r>
      <w:r>
        <w:rPr>
          <w:sz w:val="24"/>
          <w:szCs w:val="24"/>
        </w:rPr>
        <w:t>They have been severely underfunded, the teacher pupil ratio lowered and planning periods ignored in funding.  In addition there has been excessive turnover and little stability under the reform measures being employed. Instead of se</w:t>
      </w:r>
      <w:r w:rsidR="00861C93">
        <w:rPr>
          <w:sz w:val="24"/>
          <w:szCs w:val="24"/>
        </w:rPr>
        <w:t xml:space="preserve">vering these schools from DCPS they should be building and supporting the feeder patterns, </w:t>
      </w:r>
      <w:r w:rsidR="0007320A">
        <w:rPr>
          <w:sz w:val="24"/>
          <w:szCs w:val="24"/>
        </w:rPr>
        <w:t xml:space="preserve">investing in rich programming </w:t>
      </w:r>
      <w:r w:rsidR="00861C93">
        <w:rPr>
          <w:sz w:val="24"/>
          <w:szCs w:val="24"/>
        </w:rPr>
        <w:t>support</w:t>
      </w:r>
      <w:r w:rsidR="0007320A">
        <w:rPr>
          <w:sz w:val="24"/>
          <w:szCs w:val="24"/>
        </w:rPr>
        <w:t>ed</w:t>
      </w:r>
      <w:r w:rsidR="00861C93">
        <w:rPr>
          <w:sz w:val="24"/>
          <w:szCs w:val="24"/>
        </w:rPr>
        <w:t xml:space="preserve"> </w:t>
      </w:r>
      <w:r w:rsidR="0007320A">
        <w:rPr>
          <w:sz w:val="24"/>
          <w:szCs w:val="24"/>
        </w:rPr>
        <w:t>by the</w:t>
      </w:r>
      <w:r w:rsidR="00861C93">
        <w:rPr>
          <w:sz w:val="24"/>
          <w:szCs w:val="24"/>
        </w:rPr>
        <w:t xml:space="preserve"> new buildings, and embracing community schools. This would build confidence and </w:t>
      </w:r>
      <w:r w:rsidR="00AF36C1">
        <w:rPr>
          <w:sz w:val="24"/>
          <w:szCs w:val="24"/>
        </w:rPr>
        <w:t xml:space="preserve">could </w:t>
      </w:r>
      <w:r w:rsidR="00861C93">
        <w:rPr>
          <w:sz w:val="24"/>
          <w:szCs w:val="24"/>
        </w:rPr>
        <w:t>ensure the su</w:t>
      </w:r>
      <w:r w:rsidR="00AF36C1">
        <w:rPr>
          <w:sz w:val="24"/>
          <w:szCs w:val="24"/>
        </w:rPr>
        <w:t>rvival of our municipal system. We do not believe this bill which basically expands the charter sector will in fact lead to a cooperative two sector one city</w:t>
      </w:r>
      <w:r w:rsidR="0007320A">
        <w:rPr>
          <w:sz w:val="24"/>
          <w:szCs w:val="24"/>
        </w:rPr>
        <w:t xml:space="preserve">.  There is no magic bullet in being a charter school.  </w:t>
      </w:r>
    </w:p>
    <w:p w:rsidR="0007320A" w:rsidRDefault="0007320A" w:rsidP="002A37F7">
      <w:pPr>
        <w:pStyle w:val="NoSpacing"/>
        <w:rPr>
          <w:sz w:val="24"/>
          <w:szCs w:val="24"/>
        </w:rPr>
      </w:pPr>
    </w:p>
    <w:p w:rsidR="00AF36C1" w:rsidRDefault="00AF36C1" w:rsidP="002A37F7">
      <w:pPr>
        <w:pStyle w:val="NoSpacing"/>
        <w:rPr>
          <w:sz w:val="24"/>
          <w:szCs w:val="24"/>
        </w:rPr>
      </w:pPr>
      <w:r>
        <w:rPr>
          <w:sz w:val="24"/>
          <w:szCs w:val="24"/>
        </w:rPr>
        <w:t>DCPS has the power currently to grant autonomy to DCPS schools as noted in the accompanying documents. This is highly preferable to the innovation schools and can preserve our neighborhood preference</w:t>
      </w:r>
      <w:r w:rsidR="0007320A">
        <w:rPr>
          <w:sz w:val="24"/>
          <w:szCs w:val="24"/>
        </w:rPr>
        <w:t>, which has been identified as a strong value repeatedly and consistently.</w:t>
      </w:r>
      <w:r>
        <w:rPr>
          <w:sz w:val="24"/>
          <w:szCs w:val="24"/>
        </w:rPr>
        <w:t xml:space="preserve"> </w:t>
      </w:r>
      <w:r w:rsidR="0007320A">
        <w:rPr>
          <w:sz w:val="24"/>
          <w:szCs w:val="24"/>
        </w:rPr>
        <w:t xml:space="preserve"> We urge the Council to seriously consider endorsing and supporting this option for DCPS schools.  </w:t>
      </w:r>
    </w:p>
    <w:p w:rsidR="00AA1F74" w:rsidRDefault="00AA1F74" w:rsidP="002A37F7">
      <w:pPr>
        <w:pStyle w:val="NoSpacing"/>
        <w:rPr>
          <w:sz w:val="24"/>
          <w:szCs w:val="24"/>
        </w:rPr>
      </w:pPr>
    </w:p>
    <w:p w:rsidR="00AA1F74" w:rsidRDefault="00AA1F74" w:rsidP="00AA1F74">
      <w:pPr>
        <w:pStyle w:val="NoSpacing"/>
        <w:rPr>
          <w:b/>
          <w:sz w:val="24"/>
          <w:szCs w:val="24"/>
        </w:rPr>
      </w:pPr>
      <w:r w:rsidRPr="00CA39BF">
        <w:rPr>
          <w:b/>
          <w:sz w:val="24"/>
          <w:szCs w:val="24"/>
        </w:rPr>
        <w:t>Bill 20-310 Individual School Accountability Act</w:t>
      </w:r>
    </w:p>
    <w:p w:rsidR="00AA1F74" w:rsidRDefault="00AA1F74" w:rsidP="00AA1F74">
      <w:pPr>
        <w:pStyle w:val="NoSpacing"/>
        <w:rPr>
          <w:sz w:val="24"/>
          <w:szCs w:val="24"/>
        </w:rPr>
      </w:pPr>
      <w:r>
        <w:rPr>
          <w:sz w:val="24"/>
          <w:szCs w:val="24"/>
        </w:rPr>
        <w:t xml:space="preserve">Supporting every school in writing a 5 year plan prior to Council budget submission would support improvement especially with the additional funds anticipated going to our more challenged students. The DCPS school plan template is largely focused on raising test scores.  It is not a comprehensive effort and is not easily shared or written with the school community. The option for a longer school day, Saturday classes or special programs should be included.  DCPS and the charter LEA’s could be required to submit a viable plan for every school with the budget request.  This is more appropriately the role of the Council. </w:t>
      </w:r>
    </w:p>
    <w:p w:rsidR="00AA1F74" w:rsidRDefault="00AA1F74" w:rsidP="00AA1F74">
      <w:pPr>
        <w:pStyle w:val="NoSpacing"/>
        <w:rPr>
          <w:sz w:val="24"/>
          <w:szCs w:val="24"/>
        </w:rPr>
      </w:pPr>
    </w:p>
    <w:p w:rsidR="00AA1F74" w:rsidRDefault="00AA1F74" w:rsidP="00AA1F74">
      <w:pPr>
        <w:pStyle w:val="NoSpacing"/>
        <w:rPr>
          <w:sz w:val="24"/>
          <w:szCs w:val="24"/>
        </w:rPr>
      </w:pPr>
      <w:r>
        <w:rPr>
          <w:sz w:val="24"/>
          <w:szCs w:val="24"/>
        </w:rPr>
        <w:lastRenderedPageBreak/>
        <w:t xml:space="preserve">As the same time the Council looks at granting waivers and exempting struggling schools from municipal regulations to support improvement, it is putting in place more regulations.  We support the initiative to give OSSE and the Board of Education additional independence. If OSSE is going to author the benchmarks and navigate the financial and resulting supervisory relationship with the Federal government the timelines and accountability measures should come from them with the advice and consent of the State Board.  It should apply to all DCPS and Charter schools.  </w:t>
      </w:r>
    </w:p>
    <w:p w:rsidR="00AA1F74" w:rsidRDefault="00AA1F74" w:rsidP="00AA1F74">
      <w:pPr>
        <w:pStyle w:val="NoSpacing"/>
        <w:rPr>
          <w:sz w:val="24"/>
          <w:szCs w:val="24"/>
        </w:rPr>
      </w:pPr>
    </w:p>
    <w:p w:rsidR="00AA1F74" w:rsidRDefault="00AA1F74" w:rsidP="00AA1F74">
      <w:pPr>
        <w:pStyle w:val="NoSpacing"/>
        <w:rPr>
          <w:sz w:val="24"/>
          <w:szCs w:val="24"/>
        </w:rPr>
      </w:pPr>
      <w:r>
        <w:rPr>
          <w:sz w:val="24"/>
          <w:szCs w:val="24"/>
        </w:rPr>
        <w:t xml:space="preserve">We do not support handing over a school to charter operators or closing a school as effective reform measures.  DCPS has not really tried adequate funding for the challenges, deeper community involvement and support as a reform measure at least at the high school level. We want an asset based approach.  </w:t>
      </w:r>
    </w:p>
    <w:p w:rsidR="00AA1F74" w:rsidRDefault="00AA1F74" w:rsidP="00AA1F74">
      <w:pPr>
        <w:pStyle w:val="NoSpacing"/>
        <w:rPr>
          <w:sz w:val="24"/>
          <w:szCs w:val="24"/>
        </w:rPr>
      </w:pPr>
    </w:p>
    <w:p w:rsidR="00AA1F74" w:rsidRDefault="00AA1F74" w:rsidP="00AA1F74">
      <w:pPr>
        <w:pStyle w:val="NoSpacing"/>
        <w:rPr>
          <w:b/>
          <w:sz w:val="24"/>
          <w:szCs w:val="24"/>
        </w:rPr>
      </w:pPr>
      <w:r w:rsidRPr="008D4766">
        <w:rPr>
          <w:b/>
          <w:sz w:val="24"/>
          <w:szCs w:val="24"/>
        </w:rPr>
        <w:t>Bill 20-311 Focused Student Achievement Act of 2013</w:t>
      </w:r>
    </w:p>
    <w:p w:rsidR="00AA1F74" w:rsidRDefault="00AA1F74" w:rsidP="00AA1F74">
      <w:pPr>
        <w:pStyle w:val="NoSpacing"/>
        <w:rPr>
          <w:b/>
          <w:sz w:val="24"/>
          <w:szCs w:val="24"/>
        </w:rPr>
      </w:pPr>
      <w:r w:rsidRPr="002A37F7">
        <w:rPr>
          <w:b/>
          <w:sz w:val="24"/>
          <w:szCs w:val="24"/>
        </w:rPr>
        <w:t>Bill 20-041 Reading Development and Grade 3 Retention Act of 2013</w:t>
      </w:r>
    </w:p>
    <w:p w:rsidR="00AA1F74" w:rsidRDefault="00AA1F74" w:rsidP="00AA1F74">
      <w:pPr>
        <w:pStyle w:val="NoSpacing"/>
        <w:rPr>
          <w:sz w:val="24"/>
          <w:szCs w:val="24"/>
        </w:rPr>
      </w:pPr>
      <w:r>
        <w:rPr>
          <w:sz w:val="24"/>
          <w:szCs w:val="24"/>
        </w:rPr>
        <w:t xml:space="preserve">This bill substantially changes chapter 22 of the DCMR but does not in any way reference it. The process of drafts, comments and public review that the graduation requirements have undergone is the process for evaluating promotion and retention as well as grade weighting.  If the Council wants the right to review and vote on revisions submitted by OSSE and the BOE to the DCMR that is what should be considered.  </w:t>
      </w:r>
    </w:p>
    <w:p w:rsidR="00AA1F74" w:rsidRDefault="00AA1F74" w:rsidP="002A37F7">
      <w:pPr>
        <w:pStyle w:val="NoSpacing"/>
        <w:rPr>
          <w:sz w:val="24"/>
          <w:szCs w:val="24"/>
        </w:rPr>
      </w:pPr>
    </w:p>
    <w:p w:rsidR="00861C93" w:rsidRDefault="00861C93" w:rsidP="002A37F7">
      <w:pPr>
        <w:pStyle w:val="NoSpacing"/>
        <w:rPr>
          <w:sz w:val="24"/>
          <w:szCs w:val="24"/>
        </w:rPr>
      </w:pPr>
    </w:p>
    <w:p w:rsidR="00861C93" w:rsidRPr="007A58A5" w:rsidRDefault="00861C93" w:rsidP="002A37F7">
      <w:pPr>
        <w:pStyle w:val="NoSpacing"/>
        <w:rPr>
          <w:sz w:val="24"/>
          <w:szCs w:val="24"/>
        </w:rPr>
      </w:pPr>
    </w:p>
    <w:p w:rsidR="002A37F7" w:rsidRPr="002A37F7" w:rsidRDefault="002A37F7" w:rsidP="008D4766">
      <w:pPr>
        <w:pStyle w:val="NoSpacing"/>
        <w:rPr>
          <w:b/>
          <w:sz w:val="24"/>
          <w:szCs w:val="24"/>
        </w:rPr>
      </w:pPr>
    </w:p>
    <w:p w:rsidR="008D4766" w:rsidRDefault="008D4766"/>
    <w:sectPr w:rsidR="008D4766" w:rsidSect="00AA1F74">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9BF"/>
    <w:rsid w:val="0007320A"/>
    <w:rsid w:val="000C3F6F"/>
    <w:rsid w:val="002A37F7"/>
    <w:rsid w:val="007A58A5"/>
    <w:rsid w:val="008303B4"/>
    <w:rsid w:val="00861C93"/>
    <w:rsid w:val="00890692"/>
    <w:rsid w:val="008D4766"/>
    <w:rsid w:val="00A22318"/>
    <w:rsid w:val="00AA1F74"/>
    <w:rsid w:val="00AF36C1"/>
    <w:rsid w:val="00CA39BF"/>
    <w:rsid w:val="00CD0D46"/>
    <w:rsid w:val="00D81E2B"/>
    <w:rsid w:val="00F46D8E"/>
    <w:rsid w:val="00F57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39B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39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Mike Godec</cp:lastModifiedBy>
  <cp:revision>2</cp:revision>
  <cp:lastPrinted>2013-07-09T12:34:00Z</cp:lastPrinted>
  <dcterms:created xsi:type="dcterms:W3CDTF">2013-07-12T01:53:00Z</dcterms:created>
  <dcterms:modified xsi:type="dcterms:W3CDTF">2013-07-12T01:53:00Z</dcterms:modified>
</cp:coreProperties>
</file>