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A638E" w:rsidRDefault="00335D69">
      <w:pPr>
        <w:pStyle w:val="Normal1"/>
      </w:pPr>
      <w:bookmarkStart w:id="0" w:name="_GoBack"/>
      <w:bookmarkEnd w:id="0"/>
      <w:r>
        <w:rPr>
          <w:noProof/>
        </w:rPr>
        <w:drawing>
          <wp:inline distT="0" distB="0" distL="0" distR="0">
            <wp:extent cx="3429000" cy="676275"/>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 cstate="print"/>
                    <a:stretch>
                      <a:fillRect/>
                    </a:stretch>
                  </pic:blipFill>
                  <pic:spPr>
                    <a:xfrm>
                      <a:off x="0" y="0"/>
                      <a:ext cx="3429000" cy="676275"/>
                    </a:xfrm>
                    <a:prstGeom prst="rect">
                      <a:avLst/>
                    </a:prstGeom>
                  </pic:spPr>
                </pic:pic>
              </a:graphicData>
            </a:graphic>
          </wp:inline>
        </w:drawing>
      </w:r>
    </w:p>
    <w:p w:rsidR="004A638E" w:rsidRDefault="004A638E">
      <w:pPr>
        <w:pStyle w:val="Normal1"/>
      </w:pPr>
    </w:p>
    <w:p w:rsidR="001C4182" w:rsidRDefault="001C4182" w:rsidP="00843F1A">
      <w:pPr>
        <w:pStyle w:val="Normal1"/>
        <w:rPr>
          <w:rFonts w:ascii="Times New Roman" w:eastAsia="Times New Roman" w:hAnsi="Times New Roman" w:cs="Times New Roman"/>
          <w:sz w:val="20"/>
        </w:rPr>
      </w:pPr>
    </w:p>
    <w:p w:rsidR="00843F1A" w:rsidRDefault="00843F1A" w:rsidP="00843F1A">
      <w:pPr>
        <w:pStyle w:val="Normal1"/>
      </w:pPr>
      <w:r>
        <w:rPr>
          <w:rFonts w:ascii="Times New Roman" w:eastAsia="Times New Roman" w:hAnsi="Times New Roman" w:cs="Times New Roman"/>
          <w:sz w:val="20"/>
        </w:rPr>
        <w:t>11 May 2016</w:t>
      </w:r>
    </w:p>
    <w:p w:rsidR="00730237" w:rsidRDefault="00730237">
      <w:pPr>
        <w:pStyle w:val="Normal1"/>
        <w:rPr>
          <w:rFonts w:ascii="Times New Roman" w:eastAsia="Times New Roman" w:hAnsi="Times New Roman" w:cs="Times New Roman"/>
          <w:sz w:val="20"/>
        </w:rPr>
      </w:pPr>
    </w:p>
    <w:p w:rsidR="00081E58" w:rsidRDefault="00081E58">
      <w:pPr>
        <w:pStyle w:val="Normal1"/>
        <w:rPr>
          <w:rFonts w:ascii="Times New Roman" w:eastAsia="Times New Roman" w:hAnsi="Times New Roman" w:cs="Times New Roman"/>
          <w:sz w:val="20"/>
        </w:rPr>
      </w:pPr>
      <w:r>
        <w:rPr>
          <w:rFonts w:ascii="Times New Roman" w:eastAsia="Times New Roman" w:hAnsi="Times New Roman" w:cs="Times New Roman"/>
          <w:sz w:val="20"/>
        </w:rPr>
        <w:t xml:space="preserve">Mr. Darrin </w:t>
      </w:r>
      <w:proofErr w:type="spellStart"/>
      <w:r>
        <w:rPr>
          <w:rFonts w:ascii="Times New Roman" w:eastAsia="Times New Roman" w:hAnsi="Times New Roman" w:cs="Times New Roman"/>
          <w:sz w:val="20"/>
        </w:rPr>
        <w:t>Sobin</w:t>
      </w:r>
      <w:proofErr w:type="spellEnd"/>
      <w:r>
        <w:rPr>
          <w:rFonts w:ascii="Times New Roman" w:eastAsia="Times New Roman" w:hAnsi="Times New Roman" w:cs="Times New Roman"/>
          <w:sz w:val="20"/>
        </w:rPr>
        <w:t>, Esq.</w:t>
      </w:r>
    </w:p>
    <w:p w:rsidR="00081E58" w:rsidRDefault="00081E58">
      <w:pPr>
        <w:pStyle w:val="Normal1"/>
        <w:rPr>
          <w:rFonts w:ascii="Times New Roman" w:eastAsia="Times New Roman" w:hAnsi="Times New Roman" w:cs="Times New Roman"/>
          <w:sz w:val="20"/>
        </w:rPr>
      </w:pPr>
      <w:r>
        <w:rPr>
          <w:rFonts w:ascii="Times New Roman" w:eastAsia="Times New Roman" w:hAnsi="Times New Roman" w:cs="Times New Roman"/>
          <w:sz w:val="20"/>
        </w:rPr>
        <w:t>Director</w:t>
      </w:r>
      <w:r w:rsidR="00730237">
        <w:rPr>
          <w:rFonts w:ascii="Times New Roman" w:eastAsia="Times New Roman" w:hAnsi="Times New Roman" w:cs="Times New Roman"/>
          <w:sz w:val="20"/>
        </w:rPr>
        <w:t xml:space="preserve"> of Government Ethics</w:t>
      </w:r>
    </w:p>
    <w:p w:rsidR="00081E58" w:rsidRDefault="00081E58">
      <w:pPr>
        <w:pStyle w:val="Normal1"/>
        <w:rPr>
          <w:rFonts w:ascii="Times New Roman" w:eastAsia="Times New Roman" w:hAnsi="Times New Roman" w:cs="Times New Roman"/>
          <w:sz w:val="20"/>
        </w:rPr>
      </w:pPr>
      <w:r w:rsidRPr="00081E58">
        <w:rPr>
          <w:rFonts w:ascii="Times New Roman" w:eastAsia="Times New Roman" w:hAnsi="Times New Roman" w:cs="Times New Roman"/>
          <w:sz w:val="20"/>
        </w:rPr>
        <w:t>BEGA DC</w:t>
      </w:r>
    </w:p>
    <w:p w:rsidR="00081E58" w:rsidRDefault="00081E58">
      <w:pPr>
        <w:pStyle w:val="Normal1"/>
        <w:rPr>
          <w:rFonts w:ascii="Times New Roman" w:eastAsia="Times New Roman" w:hAnsi="Times New Roman" w:cs="Times New Roman"/>
          <w:sz w:val="20"/>
        </w:rPr>
      </w:pPr>
      <w:r w:rsidRPr="00081E58">
        <w:rPr>
          <w:rFonts w:ascii="Times New Roman" w:eastAsia="Times New Roman" w:hAnsi="Times New Roman" w:cs="Times New Roman"/>
          <w:sz w:val="20"/>
        </w:rPr>
        <w:t>One</w:t>
      </w:r>
      <w:r>
        <w:rPr>
          <w:rFonts w:ascii="Times New Roman" w:eastAsia="Times New Roman" w:hAnsi="Times New Roman" w:cs="Times New Roman"/>
          <w:sz w:val="20"/>
        </w:rPr>
        <w:t xml:space="preserve"> Judiciary Square 441 4th Street</w:t>
      </w:r>
      <w:r w:rsidRPr="00081E58">
        <w:rPr>
          <w:rFonts w:ascii="Times New Roman" w:eastAsia="Times New Roman" w:hAnsi="Times New Roman" w:cs="Times New Roman"/>
          <w:sz w:val="20"/>
        </w:rPr>
        <w:t xml:space="preserve"> NW</w:t>
      </w:r>
    </w:p>
    <w:p w:rsidR="00081E58" w:rsidRDefault="00081E58">
      <w:pPr>
        <w:pStyle w:val="Normal1"/>
        <w:rPr>
          <w:rFonts w:ascii="Times New Roman" w:eastAsia="Times New Roman" w:hAnsi="Times New Roman" w:cs="Times New Roman"/>
          <w:sz w:val="20"/>
        </w:rPr>
      </w:pPr>
      <w:r w:rsidRPr="00081E58">
        <w:rPr>
          <w:rFonts w:ascii="Times New Roman" w:eastAsia="Times New Roman" w:hAnsi="Times New Roman" w:cs="Times New Roman"/>
          <w:sz w:val="20"/>
        </w:rPr>
        <w:t>830 South</w:t>
      </w:r>
    </w:p>
    <w:p w:rsidR="00081E58" w:rsidRDefault="00081E58">
      <w:pPr>
        <w:pStyle w:val="Normal1"/>
        <w:rPr>
          <w:rFonts w:ascii="Times New Roman" w:eastAsia="Times New Roman" w:hAnsi="Times New Roman" w:cs="Times New Roman"/>
          <w:sz w:val="20"/>
        </w:rPr>
      </w:pPr>
      <w:r w:rsidRPr="00081E58">
        <w:rPr>
          <w:rFonts w:ascii="Times New Roman" w:eastAsia="Times New Roman" w:hAnsi="Times New Roman" w:cs="Times New Roman"/>
          <w:sz w:val="20"/>
        </w:rPr>
        <w:t>Washington</w:t>
      </w:r>
      <w:r>
        <w:rPr>
          <w:rFonts w:ascii="Times New Roman" w:eastAsia="Times New Roman" w:hAnsi="Times New Roman" w:cs="Times New Roman"/>
          <w:sz w:val="20"/>
        </w:rPr>
        <w:t xml:space="preserve">  </w:t>
      </w:r>
      <w:r w:rsidRPr="00081E58">
        <w:rPr>
          <w:rFonts w:ascii="Times New Roman" w:eastAsia="Times New Roman" w:hAnsi="Times New Roman" w:cs="Times New Roman"/>
          <w:sz w:val="20"/>
        </w:rPr>
        <w:t xml:space="preserve"> DC 20001</w:t>
      </w:r>
    </w:p>
    <w:p w:rsidR="00081E58" w:rsidRDefault="00081E58">
      <w:pPr>
        <w:pStyle w:val="Normal1"/>
        <w:rPr>
          <w:rFonts w:ascii="Times New Roman" w:eastAsia="Times New Roman" w:hAnsi="Times New Roman" w:cs="Times New Roman"/>
          <w:sz w:val="20"/>
        </w:rPr>
      </w:pPr>
    </w:p>
    <w:p w:rsidR="004A638E" w:rsidRPr="00730237" w:rsidRDefault="00335D69">
      <w:pPr>
        <w:pStyle w:val="Normal1"/>
        <w:rPr>
          <w:rFonts w:ascii="Times New Roman" w:eastAsia="Times New Roman" w:hAnsi="Times New Roman" w:cs="Times New Roman"/>
          <w:sz w:val="20"/>
          <w:highlight w:val="white"/>
        </w:rPr>
      </w:pPr>
      <w:r>
        <w:rPr>
          <w:rFonts w:ascii="Times New Roman" w:eastAsia="Times New Roman" w:hAnsi="Times New Roman" w:cs="Times New Roman"/>
          <w:sz w:val="20"/>
          <w:highlight w:val="white"/>
        </w:rPr>
        <w:t>Dear</w:t>
      </w:r>
      <w:r w:rsidR="00730237">
        <w:rPr>
          <w:rFonts w:ascii="Times New Roman" w:eastAsia="Times New Roman" w:hAnsi="Times New Roman" w:cs="Times New Roman"/>
          <w:sz w:val="20"/>
        </w:rPr>
        <w:t xml:space="preserve"> Mr. </w:t>
      </w:r>
      <w:proofErr w:type="spellStart"/>
      <w:r w:rsidR="00730237">
        <w:rPr>
          <w:rFonts w:ascii="Times New Roman" w:eastAsia="Times New Roman" w:hAnsi="Times New Roman" w:cs="Times New Roman"/>
          <w:sz w:val="20"/>
        </w:rPr>
        <w:t>Sobin</w:t>
      </w:r>
      <w:proofErr w:type="spellEnd"/>
      <w:r w:rsidR="00730237">
        <w:rPr>
          <w:rFonts w:ascii="Times New Roman" w:eastAsia="Times New Roman" w:hAnsi="Times New Roman" w:cs="Times New Roman"/>
          <w:sz w:val="20"/>
        </w:rPr>
        <w:t>:</w:t>
      </w:r>
    </w:p>
    <w:p w:rsidR="004A638E" w:rsidRPr="00730237" w:rsidRDefault="004A638E">
      <w:pPr>
        <w:pStyle w:val="Normal1"/>
        <w:rPr>
          <w:rFonts w:ascii="Times New Roman" w:eastAsia="Times New Roman" w:hAnsi="Times New Roman" w:cs="Times New Roman"/>
          <w:sz w:val="20"/>
          <w:highlight w:val="white"/>
        </w:rPr>
      </w:pPr>
    </w:p>
    <w:p w:rsidR="00730237" w:rsidRPr="00730237" w:rsidRDefault="00730237">
      <w:pPr>
        <w:pStyle w:val="Normal1"/>
        <w:rPr>
          <w:rFonts w:ascii="Times New Roman" w:eastAsia="Times New Roman" w:hAnsi="Times New Roman" w:cs="Times New Roman"/>
          <w:sz w:val="20"/>
          <w:highlight w:val="white"/>
        </w:rPr>
      </w:pPr>
      <w:r w:rsidRPr="00730237">
        <w:rPr>
          <w:rFonts w:ascii="Times New Roman" w:eastAsia="Times New Roman" w:hAnsi="Times New Roman" w:cs="Times New Roman"/>
          <w:sz w:val="20"/>
          <w:highlight w:val="white"/>
        </w:rPr>
        <w:t xml:space="preserve">We, the members of </w:t>
      </w:r>
      <w:r>
        <w:rPr>
          <w:rFonts w:ascii="Times New Roman" w:eastAsia="Times New Roman" w:hAnsi="Times New Roman" w:cs="Times New Roman"/>
          <w:sz w:val="20"/>
          <w:highlight w:val="white"/>
        </w:rPr>
        <w:t xml:space="preserve">the D.C. School Food Project, write to request an official investigation into the ethics of the DC Public Schools food service procurement process.  We are a parent and community group </w:t>
      </w:r>
      <w:r w:rsidR="002E4F6D">
        <w:rPr>
          <w:rFonts w:ascii="Times New Roman" w:eastAsia="Times New Roman" w:hAnsi="Times New Roman" w:cs="Times New Roman"/>
          <w:sz w:val="20"/>
        </w:rPr>
        <w:t>whose</w:t>
      </w:r>
      <w:r w:rsidR="000E26F7">
        <w:rPr>
          <w:rFonts w:ascii="Times New Roman" w:eastAsia="Times New Roman" w:hAnsi="Times New Roman" w:cs="Times New Roman"/>
          <w:sz w:val="20"/>
        </w:rPr>
        <w:t xml:space="preserve"> priority </w:t>
      </w:r>
      <w:r w:rsidR="002E4F6D">
        <w:rPr>
          <w:rFonts w:ascii="Times New Roman" w:eastAsia="Times New Roman" w:hAnsi="Times New Roman" w:cs="Times New Roman"/>
          <w:sz w:val="20"/>
        </w:rPr>
        <w:t>is</w:t>
      </w:r>
      <w:r w:rsidR="0057555F">
        <w:rPr>
          <w:rFonts w:ascii="Times New Roman" w:eastAsia="Times New Roman" w:hAnsi="Times New Roman" w:cs="Times New Roman"/>
          <w:sz w:val="20"/>
        </w:rPr>
        <w:t xml:space="preserve"> </w:t>
      </w:r>
      <w:r w:rsidR="00843F1A">
        <w:rPr>
          <w:rFonts w:ascii="Times New Roman" w:eastAsia="Times New Roman" w:hAnsi="Times New Roman" w:cs="Times New Roman"/>
          <w:sz w:val="20"/>
        </w:rPr>
        <w:t>excellent school</w:t>
      </w:r>
      <w:r w:rsidR="00120A23">
        <w:rPr>
          <w:rFonts w:ascii="Times New Roman" w:eastAsia="Times New Roman" w:hAnsi="Times New Roman" w:cs="Times New Roman"/>
          <w:sz w:val="20"/>
        </w:rPr>
        <w:t xml:space="preserve"> </w:t>
      </w:r>
      <w:r w:rsidR="00210F62">
        <w:rPr>
          <w:rFonts w:ascii="Times New Roman" w:eastAsia="Times New Roman" w:hAnsi="Times New Roman" w:cs="Times New Roman"/>
          <w:sz w:val="20"/>
        </w:rPr>
        <w:t>meals</w:t>
      </w:r>
      <w:r w:rsidR="00120A23">
        <w:rPr>
          <w:rFonts w:ascii="Times New Roman" w:eastAsia="Times New Roman" w:hAnsi="Times New Roman" w:cs="Times New Roman"/>
          <w:sz w:val="20"/>
        </w:rPr>
        <w:t xml:space="preserve">.  </w:t>
      </w:r>
      <w:r w:rsidR="00F17DBA">
        <w:rPr>
          <w:rFonts w:ascii="Times New Roman" w:eastAsia="Times New Roman" w:hAnsi="Times New Roman" w:cs="Times New Roman"/>
          <w:sz w:val="20"/>
        </w:rPr>
        <w:t xml:space="preserve">Our group </w:t>
      </w:r>
      <w:r w:rsidR="009E61A7">
        <w:rPr>
          <w:rFonts w:ascii="Times New Roman" w:eastAsia="Times New Roman" w:hAnsi="Times New Roman" w:cs="Times New Roman"/>
          <w:sz w:val="20"/>
        </w:rPr>
        <w:t>was organized</w:t>
      </w:r>
      <w:r w:rsidR="00F17DBA">
        <w:rPr>
          <w:rFonts w:ascii="Times New Roman" w:eastAsia="Times New Roman" w:hAnsi="Times New Roman" w:cs="Times New Roman"/>
          <w:sz w:val="20"/>
        </w:rPr>
        <w:t xml:space="preserve"> </w:t>
      </w:r>
      <w:r w:rsidR="006A10A3">
        <w:rPr>
          <w:rFonts w:ascii="Times New Roman" w:eastAsia="Times New Roman" w:hAnsi="Times New Roman" w:cs="Times New Roman"/>
          <w:sz w:val="20"/>
        </w:rPr>
        <w:t xml:space="preserve">five years ago </w:t>
      </w:r>
      <w:r w:rsidR="00F17DBA">
        <w:rPr>
          <w:rFonts w:ascii="Times New Roman" w:eastAsia="Times New Roman" w:hAnsi="Times New Roman" w:cs="Times New Roman"/>
          <w:sz w:val="20"/>
        </w:rPr>
        <w:t xml:space="preserve">as a formal body within the DCPS Office of Food and Nutrition Services, where we served as the Friends and Family Advisory Committee.   </w:t>
      </w:r>
      <w:r w:rsidR="006A10A3">
        <w:rPr>
          <w:rFonts w:ascii="Times New Roman" w:eastAsia="Times New Roman" w:hAnsi="Times New Roman" w:cs="Times New Roman"/>
          <w:sz w:val="20"/>
        </w:rPr>
        <w:t xml:space="preserve">Our </w:t>
      </w:r>
      <w:r w:rsidR="008F726C">
        <w:rPr>
          <w:rFonts w:ascii="Times New Roman" w:eastAsia="Times New Roman" w:hAnsi="Times New Roman" w:cs="Times New Roman"/>
          <w:sz w:val="20"/>
        </w:rPr>
        <w:t>goal is</w:t>
      </w:r>
      <w:r w:rsidR="006A10A3">
        <w:rPr>
          <w:rFonts w:ascii="Times New Roman" w:eastAsia="Times New Roman" w:hAnsi="Times New Roman" w:cs="Times New Roman"/>
          <w:sz w:val="20"/>
        </w:rPr>
        <w:t xml:space="preserve"> to </w:t>
      </w:r>
      <w:r w:rsidR="00184122">
        <w:rPr>
          <w:rFonts w:ascii="Times New Roman" w:eastAsia="Times New Roman" w:hAnsi="Times New Roman" w:cs="Times New Roman"/>
          <w:sz w:val="20"/>
        </w:rPr>
        <w:t xml:space="preserve">support and accelerate </w:t>
      </w:r>
      <w:r w:rsidR="0057555F" w:rsidRPr="00730237">
        <w:rPr>
          <w:rFonts w:ascii="Times New Roman" w:eastAsia="Times New Roman" w:hAnsi="Times New Roman" w:cs="Times New Roman"/>
          <w:sz w:val="20"/>
        </w:rPr>
        <w:t xml:space="preserve">the school system's progress toward </w:t>
      </w:r>
      <w:r w:rsidRPr="00730237">
        <w:rPr>
          <w:rFonts w:ascii="Times New Roman" w:eastAsia="Times New Roman" w:hAnsi="Times New Roman" w:cs="Times New Roman"/>
          <w:sz w:val="20"/>
        </w:rPr>
        <w:t>ensur</w:t>
      </w:r>
      <w:r w:rsidR="00184122">
        <w:rPr>
          <w:rFonts w:ascii="Times New Roman" w:eastAsia="Times New Roman" w:hAnsi="Times New Roman" w:cs="Times New Roman"/>
          <w:sz w:val="20"/>
        </w:rPr>
        <w:t>ing</w:t>
      </w:r>
      <w:r w:rsidRPr="00730237">
        <w:rPr>
          <w:rFonts w:ascii="Times New Roman" w:eastAsia="Times New Roman" w:hAnsi="Times New Roman" w:cs="Times New Roman"/>
          <w:sz w:val="20"/>
        </w:rPr>
        <w:t xml:space="preserve"> quality, improv</w:t>
      </w:r>
      <w:r w:rsidR="00184122">
        <w:rPr>
          <w:rFonts w:ascii="Times New Roman" w:eastAsia="Times New Roman" w:hAnsi="Times New Roman" w:cs="Times New Roman"/>
          <w:sz w:val="20"/>
        </w:rPr>
        <w:t>ing</w:t>
      </w:r>
      <w:r w:rsidRPr="00730237">
        <w:rPr>
          <w:rFonts w:ascii="Times New Roman" w:eastAsia="Times New Roman" w:hAnsi="Times New Roman" w:cs="Times New Roman"/>
          <w:sz w:val="20"/>
        </w:rPr>
        <w:t xml:space="preserve"> access, and inspir</w:t>
      </w:r>
      <w:r w:rsidR="00184122">
        <w:rPr>
          <w:rFonts w:ascii="Times New Roman" w:eastAsia="Times New Roman" w:hAnsi="Times New Roman" w:cs="Times New Roman"/>
          <w:sz w:val="20"/>
        </w:rPr>
        <w:t>ing</w:t>
      </w:r>
      <w:r w:rsidRPr="00730237">
        <w:rPr>
          <w:rFonts w:ascii="Times New Roman" w:eastAsia="Times New Roman" w:hAnsi="Times New Roman" w:cs="Times New Roman"/>
          <w:sz w:val="20"/>
        </w:rPr>
        <w:t xml:space="preserve"> demand for </w:t>
      </w:r>
      <w:r w:rsidR="006A10A3">
        <w:rPr>
          <w:rFonts w:ascii="Times New Roman" w:eastAsia="Times New Roman" w:hAnsi="Times New Roman" w:cs="Times New Roman"/>
          <w:sz w:val="20"/>
        </w:rPr>
        <w:t>delicious, nutritious</w:t>
      </w:r>
      <w:r w:rsidRPr="00730237">
        <w:rPr>
          <w:rFonts w:ascii="Times New Roman" w:eastAsia="Times New Roman" w:hAnsi="Times New Roman" w:cs="Times New Roman"/>
          <w:sz w:val="20"/>
        </w:rPr>
        <w:t xml:space="preserve"> food in </w:t>
      </w:r>
      <w:r w:rsidR="00A66883">
        <w:rPr>
          <w:rFonts w:ascii="Times New Roman" w:eastAsia="Times New Roman" w:hAnsi="Times New Roman" w:cs="Times New Roman"/>
          <w:sz w:val="20"/>
        </w:rPr>
        <w:t>the</w:t>
      </w:r>
      <w:r w:rsidRPr="00730237">
        <w:rPr>
          <w:rFonts w:ascii="Times New Roman" w:eastAsia="Times New Roman" w:hAnsi="Times New Roman" w:cs="Times New Roman"/>
          <w:sz w:val="20"/>
        </w:rPr>
        <w:t xml:space="preserve"> </w:t>
      </w:r>
      <w:r w:rsidR="004947B4">
        <w:rPr>
          <w:rFonts w:ascii="Times New Roman" w:eastAsia="Times New Roman" w:hAnsi="Times New Roman" w:cs="Times New Roman"/>
          <w:sz w:val="20"/>
        </w:rPr>
        <w:t xml:space="preserve">public </w:t>
      </w:r>
      <w:r w:rsidRPr="00730237">
        <w:rPr>
          <w:rFonts w:ascii="Times New Roman" w:eastAsia="Times New Roman" w:hAnsi="Times New Roman" w:cs="Times New Roman"/>
          <w:sz w:val="20"/>
        </w:rPr>
        <w:t xml:space="preserve">schools </w:t>
      </w:r>
      <w:r w:rsidR="00A66883">
        <w:rPr>
          <w:rFonts w:ascii="Times New Roman" w:eastAsia="Times New Roman" w:hAnsi="Times New Roman" w:cs="Times New Roman"/>
          <w:sz w:val="20"/>
        </w:rPr>
        <w:t>of</w:t>
      </w:r>
      <w:r w:rsidRPr="00730237">
        <w:rPr>
          <w:rFonts w:ascii="Times New Roman" w:eastAsia="Times New Roman" w:hAnsi="Times New Roman" w:cs="Times New Roman"/>
          <w:sz w:val="20"/>
        </w:rPr>
        <w:t xml:space="preserve"> our nation's capital.</w:t>
      </w:r>
    </w:p>
    <w:p w:rsidR="00730237" w:rsidRDefault="00730237" w:rsidP="00730237">
      <w:pPr>
        <w:pStyle w:val="Normal1"/>
        <w:rPr>
          <w:rFonts w:ascii="Times New Roman" w:eastAsia="Times New Roman" w:hAnsi="Times New Roman" w:cs="Times New Roman"/>
          <w:sz w:val="20"/>
          <w:highlight w:val="white"/>
        </w:rPr>
      </w:pPr>
    </w:p>
    <w:p w:rsidR="008F726C" w:rsidRDefault="00D84D3B" w:rsidP="00730237">
      <w:pPr>
        <w:pStyle w:val="Normal1"/>
        <w:rPr>
          <w:rFonts w:ascii="Times New Roman" w:eastAsia="Times New Roman" w:hAnsi="Times New Roman" w:cs="Times New Roman"/>
          <w:sz w:val="20"/>
          <w:highlight w:val="white"/>
        </w:rPr>
      </w:pPr>
      <w:r>
        <w:rPr>
          <w:rFonts w:ascii="Times New Roman" w:eastAsia="Times New Roman" w:hAnsi="Times New Roman" w:cs="Times New Roman"/>
          <w:sz w:val="20"/>
          <w:highlight w:val="white"/>
        </w:rPr>
        <w:t xml:space="preserve">We appeal to you, the </w:t>
      </w:r>
      <w:r>
        <w:rPr>
          <w:rFonts w:ascii="Times New Roman" w:eastAsia="Times New Roman" w:hAnsi="Times New Roman" w:cs="Times New Roman"/>
          <w:sz w:val="20"/>
        </w:rPr>
        <w:t xml:space="preserve">DC </w:t>
      </w:r>
      <w:r w:rsidRPr="00D84D3B">
        <w:rPr>
          <w:rFonts w:ascii="Times New Roman" w:eastAsia="Times New Roman" w:hAnsi="Times New Roman" w:cs="Times New Roman"/>
          <w:sz w:val="20"/>
        </w:rPr>
        <w:t>Board of Ethics and Government Accountability</w:t>
      </w:r>
      <w:r>
        <w:rPr>
          <w:rFonts w:ascii="Times New Roman" w:eastAsia="Times New Roman" w:hAnsi="Times New Roman" w:cs="Times New Roman"/>
          <w:sz w:val="20"/>
        </w:rPr>
        <w:t xml:space="preserve">, to open an investigation into </w:t>
      </w:r>
      <w:r w:rsidR="00DC0F20">
        <w:rPr>
          <w:rFonts w:ascii="Times New Roman" w:eastAsia="Times New Roman" w:hAnsi="Times New Roman" w:cs="Times New Roman"/>
          <w:sz w:val="20"/>
        </w:rPr>
        <w:t>the</w:t>
      </w:r>
      <w:r>
        <w:rPr>
          <w:rFonts w:ascii="Times New Roman" w:eastAsia="Times New Roman" w:hAnsi="Times New Roman" w:cs="Times New Roman"/>
          <w:sz w:val="20"/>
        </w:rPr>
        <w:t xml:space="preserve"> meal-</w:t>
      </w:r>
      <w:r w:rsidR="00DC0F20">
        <w:rPr>
          <w:rFonts w:ascii="Times New Roman" w:eastAsia="Times New Roman" w:hAnsi="Times New Roman" w:cs="Times New Roman"/>
          <w:sz w:val="20"/>
        </w:rPr>
        <w:t>related</w:t>
      </w:r>
      <w:r>
        <w:rPr>
          <w:rFonts w:ascii="Times New Roman" w:eastAsia="Times New Roman" w:hAnsi="Times New Roman" w:cs="Times New Roman"/>
          <w:sz w:val="20"/>
        </w:rPr>
        <w:t xml:space="preserve"> procurement process underway within DCPS.  This process </w:t>
      </w:r>
      <w:r w:rsidR="00002C3F">
        <w:rPr>
          <w:rFonts w:ascii="Times New Roman" w:eastAsia="Times New Roman" w:hAnsi="Times New Roman" w:cs="Times New Roman"/>
          <w:sz w:val="20"/>
        </w:rPr>
        <w:t xml:space="preserve">(Solicitation </w:t>
      </w:r>
      <w:r w:rsidR="00002C3F" w:rsidRPr="00002C3F">
        <w:rPr>
          <w:rFonts w:ascii="Times New Roman" w:eastAsia="Times New Roman" w:hAnsi="Times New Roman" w:cs="Times New Roman"/>
          <w:sz w:val="20"/>
        </w:rPr>
        <w:t>GAGA-2016-R-0036A</w:t>
      </w:r>
      <w:r w:rsidR="00002C3F">
        <w:rPr>
          <w:rFonts w:ascii="Times New Roman" w:eastAsia="Times New Roman" w:hAnsi="Times New Roman" w:cs="Times New Roman"/>
          <w:sz w:val="20"/>
        </w:rPr>
        <w:t xml:space="preserve">) </w:t>
      </w:r>
      <w:r>
        <w:rPr>
          <w:rFonts w:ascii="Times New Roman" w:eastAsia="Times New Roman" w:hAnsi="Times New Roman" w:cs="Times New Roman"/>
          <w:sz w:val="20"/>
        </w:rPr>
        <w:t xml:space="preserve">was originated to identify one or more food service management companies to serve DC Public Schools for </w:t>
      </w:r>
      <w:r w:rsidR="0084439D">
        <w:rPr>
          <w:rFonts w:ascii="Times New Roman" w:eastAsia="Times New Roman" w:hAnsi="Times New Roman" w:cs="Times New Roman"/>
          <w:sz w:val="20"/>
        </w:rPr>
        <w:t>the next</w:t>
      </w:r>
      <w:r w:rsidR="0086363A">
        <w:rPr>
          <w:rFonts w:ascii="Times New Roman" w:eastAsia="Times New Roman" w:hAnsi="Times New Roman" w:cs="Times New Roman"/>
          <w:sz w:val="20"/>
        </w:rPr>
        <w:t xml:space="preserve"> five years.  In December 2015, when DCPS released the Request for Proposals for this solicitation, it was </w:t>
      </w:r>
      <w:r w:rsidR="00B55FB2">
        <w:rPr>
          <w:rFonts w:ascii="Times New Roman" w:eastAsia="Times New Roman" w:hAnsi="Times New Roman" w:cs="Times New Roman"/>
          <w:sz w:val="20"/>
        </w:rPr>
        <w:t>specified</w:t>
      </w:r>
      <w:r w:rsidR="0086363A">
        <w:rPr>
          <w:rFonts w:ascii="Times New Roman" w:eastAsia="Times New Roman" w:hAnsi="Times New Roman" w:cs="Times New Roman"/>
          <w:sz w:val="20"/>
        </w:rPr>
        <w:t xml:space="preserve"> that awards would be made in March</w:t>
      </w:r>
      <w:r w:rsidR="000D487B">
        <w:rPr>
          <w:rFonts w:ascii="Times New Roman" w:eastAsia="Times New Roman" w:hAnsi="Times New Roman" w:cs="Times New Roman"/>
          <w:sz w:val="20"/>
        </w:rPr>
        <w:t xml:space="preserve"> 2016</w:t>
      </w:r>
      <w:r w:rsidR="0086363A">
        <w:rPr>
          <w:rFonts w:ascii="Times New Roman" w:eastAsia="Times New Roman" w:hAnsi="Times New Roman" w:cs="Times New Roman"/>
          <w:sz w:val="20"/>
        </w:rPr>
        <w:t>.  As of mid-May when we write this, no awards have been announced.  Further, our continued requests to DCPS personnel to provide the status of the award announcements have gone unanswered since mid-</w:t>
      </w:r>
      <w:r w:rsidR="0095191D">
        <w:rPr>
          <w:rFonts w:ascii="Times New Roman" w:eastAsia="Times New Roman" w:hAnsi="Times New Roman" w:cs="Times New Roman"/>
          <w:sz w:val="20"/>
        </w:rPr>
        <w:t xml:space="preserve">April.  This delay concerns us </w:t>
      </w:r>
      <w:r w:rsidR="0086363A">
        <w:rPr>
          <w:rFonts w:ascii="Times New Roman" w:eastAsia="Times New Roman" w:hAnsi="Times New Roman" w:cs="Times New Roman"/>
          <w:sz w:val="20"/>
        </w:rPr>
        <w:t>and</w:t>
      </w:r>
      <w:r w:rsidR="0095191D">
        <w:rPr>
          <w:rFonts w:ascii="Times New Roman" w:eastAsia="Times New Roman" w:hAnsi="Times New Roman" w:cs="Times New Roman"/>
          <w:sz w:val="20"/>
        </w:rPr>
        <w:t>,</w:t>
      </w:r>
      <w:r w:rsidR="0086363A">
        <w:rPr>
          <w:rFonts w:ascii="Times New Roman" w:eastAsia="Times New Roman" w:hAnsi="Times New Roman" w:cs="Times New Roman"/>
          <w:sz w:val="20"/>
        </w:rPr>
        <w:t xml:space="preserve"> because DCPS staff will not provide information, we request an investigation into whether any vendors have been contacted in this period in regard to the status of the award process.</w:t>
      </w:r>
    </w:p>
    <w:p w:rsidR="00730237" w:rsidRPr="002D2891" w:rsidRDefault="00730237" w:rsidP="00730237">
      <w:pPr>
        <w:pStyle w:val="Normal1"/>
        <w:rPr>
          <w:rFonts w:ascii="Times New Roman" w:eastAsia="Times New Roman" w:hAnsi="Times New Roman" w:cs="Times New Roman"/>
          <w:sz w:val="20"/>
        </w:rPr>
      </w:pPr>
    </w:p>
    <w:p w:rsidR="00730237" w:rsidRPr="002D2891" w:rsidRDefault="003B5B14" w:rsidP="00730237">
      <w:pPr>
        <w:pStyle w:val="Normal1"/>
        <w:rPr>
          <w:rFonts w:ascii="Times New Roman" w:eastAsia="Times New Roman" w:hAnsi="Times New Roman" w:cs="Times New Roman"/>
          <w:sz w:val="20"/>
        </w:rPr>
      </w:pPr>
      <w:r>
        <w:rPr>
          <w:rFonts w:ascii="Times New Roman" w:eastAsia="Times New Roman" w:hAnsi="Times New Roman" w:cs="Times New Roman"/>
          <w:sz w:val="20"/>
        </w:rPr>
        <w:t>Further, given the recent revelation reported in the Associated Press about Chancellor Kaya Henderson’s solicitation of funds from two major food service management companies that may have submitted bids for these awards—</w:t>
      </w:r>
      <w:proofErr w:type="spellStart"/>
      <w:r>
        <w:rPr>
          <w:rFonts w:ascii="Times New Roman" w:eastAsia="Times New Roman" w:hAnsi="Times New Roman" w:cs="Times New Roman"/>
          <w:sz w:val="20"/>
        </w:rPr>
        <w:t>Chartwells</w:t>
      </w:r>
      <w:proofErr w:type="spellEnd"/>
      <w:r w:rsidR="00F05B34">
        <w:rPr>
          <w:rFonts w:ascii="Times New Roman" w:eastAsia="Times New Roman" w:hAnsi="Times New Roman" w:cs="Times New Roman"/>
          <w:sz w:val="20"/>
        </w:rPr>
        <w:t>-Thompson</w:t>
      </w:r>
      <w:r>
        <w:rPr>
          <w:rFonts w:ascii="Times New Roman" w:eastAsia="Times New Roman" w:hAnsi="Times New Roman" w:cs="Times New Roman"/>
          <w:sz w:val="20"/>
        </w:rPr>
        <w:t xml:space="preserve"> and Sodexo—we request an official investigation into any money that has been exchanged between any employee </w:t>
      </w:r>
      <w:r w:rsidR="007F1DD8">
        <w:rPr>
          <w:rFonts w:ascii="Times New Roman" w:eastAsia="Times New Roman" w:hAnsi="Times New Roman" w:cs="Times New Roman"/>
          <w:sz w:val="20"/>
        </w:rPr>
        <w:t xml:space="preserve">or office </w:t>
      </w:r>
      <w:r>
        <w:rPr>
          <w:rFonts w:ascii="Times New Roman" w:eastAsia="Times New Roman" w:hAnsi="Times New Roman" w:cs="Times New Roman"/>
          <w:sz w:val="20"/>
        </w:rPr>
        <w:t xml:space="preserve">of DCPS and any current, past, and potential vendors.  </w:t>
      </w:r>
      <w:r w:rsidR="007F1DD8">
        <w:rPr>
          <w:rFonts w:ascii="Times New Roman" w:eastAsia="Times New Roman" w:hAnsi="Times New Roman" w:cs="Times New Roman"/>
          <w:sz w:val="20"/>
        </w:rPr>
        <w:t xml:space="preserve">The reason for our concern stems from the recent lawsuits that have implicated both DCPS and its current major </w:t>
      </w:r>
      <w:r w:rsidR="00070908">
        <w:rPr>
          <w:rFonts w:ascii="Times New Roman" w:eastAsia="Times New Roman" w:hAnsi="Times New Roman" w:cs="Times New Roman"/>
          <w:sz w:val="20"/>
        </w:rPr>
        <w:t xml:space="preserve">food service </w:t>
      </w:r>
      <w:r w:rsidR="007F1DD8">
        <w:rPr>
          <w:rFonts w:ascii="Times New Roman" w:eastAsia="Times New Roman" w:hAnsi="Times New Roman" w:cs="Times New Roman"/>
          <w:sz w:val="20"/>
        </w:rPr>
        <w:t xml:space="preserve">vendor, </w:t>
      </w:r>
      <w:proofErr w:type="spellStart"/>
      <w:r w:rsidR="007F1DD8">
        <w:rPr>
          <w:rFonts w:ascii="Times New Roman" w:eastAsia="Times New Roman" w:hAnsi="Times New Roman" w:cs="Times New Roman"/>
          <w:sz w:val="20"/>
        </w:rPr>
        <w:t>Chartwells</w:t>
      </w:r>
      <w:proofErr w:type="spellEnd"/>
      <w:r w:rsidR="00F05B34">
        <w:rPr>
          <w:rFonts w:ascii="Times New Roman" w:eastAsia="Times New Roman" w:hAnsi="Times New Roman" w:cs="Times New Roman"/>
          <w:sz w:val="20"/>
        </w:rPr>
        <w:t>-Thompson</w:t>
      </w:r>
      <w:r w:rsidR="007F1DD8">
        <w:rPr>
          <w:rFonts w:ascii="Times New Roman" w:eastAsia="Times New Roman" w:hAnsi="Times New Roman" w:cs="Times New Roman"/>
          <w:sz w:val="20"/>
        </w:rPr>
        <w:t xml:space="preserve">, in fraudulent and improper activities.  </w:t>
      </w:r>
      <w:r>
        <w:rPr>
          <w:rFonts w:ascii="Times New Roman" w:eastAsia="Times New Roman" w:hAnsi="Times New Roman" w:cs="Times New Roman"/>
          <w:sz w:val="20"/>
        </w:rPr>
        <w:t xml:space="preserve">The reporter from the AP needed to submit a Freedom of Information Act request to obtain information about the Chancellor’s improper solicitation, which appears to </w:t>
      </w:r>
      <w:r w:rsidR="0084439D">
        <w:rPr>
          <w:rFonts w:ascii="Times New Roman" w:eastAsia="Times New Roman" w:hAnsi="Times New Roman" w:cs="Times New Roman"/>
          <w:sz w:val="20"/>
        </w:rPr>
        <w:t xml:space="preserve">us to </w:t>
      </w:r>
      <w:r>
        <w:rPr>
          <w:rFonts w:ascii="Times New Roman" w:eastAsia="Times New Roman" w:hAnsi="Times New Roman" w:cs="Times New Roman"/>
          <w:sz w:val="20"/>
        </w:rPr>
        <w:t xml:space="preserve">be an ethics violation.  We believe your office may be in a better position to fully investigate </w:t>
      </w:r>
      <w:r w:rsidR="00F05B34">
        <w:rPr>
          <w:rFonts w:ascii="Times New Roman" w:eastAsia="Times New Roman" w:hAnsi="Times New Roman" w:cs="Times New Roman"/>
          <w:sz w:val="20"/>
        </w:rPr>
        <w:t>any meetings, solicitations, or exchanges of money or other goods</w:t>
      </w:r>
      <w:r w:rsidR="00CA5988">
        <w:rPr>
          <w:rFonts w:ascii="Times New Roman" w:eastAsia="Times New Roman" w:hAnsi="Times New Roman" w:cs="Times New Roman"/>
          <w:sz w:val="20"/>
        </w:rPr>
        <w:t>—through e-mail, in person, or by any other means—</w:t>
      </w:r>
      <w:r w:rsidR="00F05B34">
        <w:rPr>
          <w:rFonts w:ascii="Times New Roman" w:eastAsia="Times New Roman" w:hAnsi="Times New Roman" w:cs="Times New Roman"/>
          <w:sz w:val="20"/>
        </w:rPr>
        <w:t>between agents of DCPS and food service vendors.</w:t>
      </w:r>
      <w:r w:rsidR="00CA5988">
        <w:rPr>
          <w:rFonts w:ascii="Times New Roman" w:eastAsia="Times New Roman" w:hAnsi="Times New Roman" w:cs="Times New Roman"/>
          <w:sz w:val="20"/>
        </w:rPr>
        <w:t xml:space="preserve">  </w:t>
      </w:r>
    </w:p>
    <w:p w:rsidR="002D2891" w:rsidRDefault="002D2891" w:rsidP="00F05B34">
      <w:pPr>
        <w:pStyle w:val="Normal1"/>
        <w:rPr>
          <w:rFonts w:ascii="Times New Roman" w:eastAsia="Times New Roman" w:hAnsi="Times New Roman" w:cs="Times New Roman"/>
          <w:sz w:val="20"/>
        </w:rPr>
      </w:pPr>
      <w:r w:rsidRPr="002D2891">
        <w:rPr>
          <w:rFonts w:ascii="Times New Roman" w:eastAsia="Times New Roman" w:hAnsi="Times New Roman" w:cs="Times New Roman"/>
          <w:sz w:val="20"/>
        </w:rPr>
        <w:br/>
      </w:r>
      <w:r w:rsidR="00070908">
        <w:rPr>
          <w:rFonts w:ascii="Times New Roman" w:eastAsia="Times New Roman" w:hAnsi="Times New Roman" w:cs="Times New Roman"/>
          <w:sz w:val="20"/>
        </w:rPr>
        <w:t>Given the potential for irregularities</w:t>
      </w:r>
      <w:r w:rsidR="0084439D" w:rsidRPr="0084439D">
        <w:rPr>
          <w:rFonts w:ascii="Times New Roman" w:eastAsia="Times New Roman" w:hAnsi="Times New Roman" w:cs="Times New Roman"/>
          <w:sz w:val="20"/>
        </w:rPr>
        <w:t xml:space="preserve"> </w:t>
      </w:r>
      <w:r w:rsidR="0084439D">
        <w:rPr>
          <w:rFonts w:ascii="Times New Roman" w:eastAsia="Times New Roman" w:hAnsi="Times New Roman" w:cs="Times New Roman"/>
          <w:sz w:val="20"/>
        </w:rPr>
        <w:t>in the current procurement process</w:t>
      </w:r>
      <w:r w:rsidR="00070908">
        <w:rPr>
          <w:rFonts w:ascii="Times New Roman" w:eastAsia="Times New Roman" w:hAnsi="Times New Roman" w:cs="Times New Roman"/>
          <w:sz w:val="20"/>
        </w:rPr>
        <w:t xml:space="preserve">, should any ethics violations be uncovered, we request an investigation into any </w:t>
      </w:r>
      <w:r w:rsidR="0084439D">
        <w:rPr>
          <w:rFonts w:ascii="Times New Roman" w:eastAsia="Times New Roman" w:hAnsi="Times New Roman" w:cs="Times New Roman"/>
          <w:sz w:val="20"/>
        </w:rPr>
        <w:t>activities</w:t>
      </w:r>
      <w:r w:rsidR="00070908">
        <w:rPr>
          <w:rFonts w:ascii="Times New Roman" w:eastAsia="Times New Roman" w:hAnsi="Times New Roman" w:cs="Times New Roman"/>
          <w:sz w:val="20"/>
        </w:rPr>
        <w:t xml:space="preserve"> that may have been </w:t>
      </w:r>
      <w:r w:rsidR="0084439D">
        <w:rPr>
          <w:rFonts w:ascii="Times New Roman" w:eastAsia="Times New Roman" w:hAnsi="Times New Roman" w:cs="Times New Roman"/>
          <w:sz w:val="20"/>
        </w:rPr>
        <w:t>undertaken</w:t>
      </w:r>
      <w:r w:rsidR="00070908">
        <w:rPr>
          <w:rFonts w:ascii="Times New Roman" w:eastAsia="Times New Roman" w:hAnsi="Times New Roman" w:cs="Times New Roman"/>
          <w:sz w:val="20"/>
        </w:rPr>
        <w:t xml:space="preserve"> to favor any specific vendor.  For instance, we wonder how the panel evaluating the proposals was chosen, whether the panel included any food service experts, and whether upper management had any influence in the decisions.</w:t>
      </w:r>
      <w:r w:rsidR="00CA5988">
        <w:rPr>
          <w:rFonts w:ascii="Times New Roman" w:eastAsia="Times New Roman" w:hAnsi="Times New Roman" w:cs="Times New Roman"/>
          <w:sz w:val="20"/>
        </w:rPr>
        <w:t xml:space="preserve"> </w:t>
      </w:r>
      <w:r w:rsidR="0084439D">
        <w:rPr>
          <w:rFonts w:ascii="Times New Roman" w:eastAsia="Times New Roman" w:hAnsi="Times New Roman" w:cs="Times New Roman"/>
          <w:sz w:val="20"/>
        </w:rPr>
        <w:t xml:space="preserve"> </w:t>
      </w:r>
      <w:r w:rsidR="009A5F31">
        <w:rPr>
          <w:rFonts w:ascii="Times New Roman" w:eastAsia="Times New Roman" w:hAnsi="Times New Roman" w:cs="Times New Roman"/>
          <w:sz w:val="20"/>
        </w:rPr>
        <w:t xml:space="preserve">We wonder too about the lack of transparency in many aspects of the solicitation process, which does not inspire confidence given the multi-million-dollar loses DCPS has incurred under </w:t>
      </w:r>
      <w:proofErr w:type="spellStart"/>
      <w:r w:rsidR="009A5F31">
        <w:rPr>
          <w:rFonts w:ascii="Times New Roman" w:eastAsia="Times New Roman" w:hAnsi="Times New Roman" w:cs="Times New Roman"/>
          <w:sz w:val="20"/>
        </w:rPr>
        <w:lastRenderedPageBreak/>
        <w:t>Chartwells</w:t>
      </w:r>
      <w:proofErr w:type="spellEnd"/>
      <w:r w:rsidR="009A5F31">
        <w:rPr>
          <w:rFonts w:ascii="Times New Roman" w:eastAsia="Times New Roman" w:hAnsi="Times New Roman" w:cs="Times New Roman"/>
          <w:sz w:val="20"/>
        </w:rPr>
        <w:t>-Thompson’s contract; the recent wrongful termination and whistleblower suits; and the lack of accountability among remaining DCPS employees and offices.  It is not at all clear to us who or what office is overseeing this entire process, and whether that oversight is sufficient in light of recent events.</w:t>
      </w:r>
    </w:p>
    <w:p w:rsidR="00070908" w:rsidRPr="002D2891" w:rsidRDefault="00070908" w:rsidP="00F05B34">
      <w:pPr>
        <w:pStyle w:val="Normal1"/>
        <w:rPr>
          <w:rFonts w:ascii="Times New Roman" w:eastAsia="Times New Roman" w:hAnsi="Times New Roman" w:cs="Times New Roman"/>
          <w:sz w:val="20"/>
        </w:rPr>
      </w:pPr>
    </w:p>
    <w:p w:rsidR="002D2891" w:rsidRDefault="00CA5988" w:rsidP="002D2891">
      <w:pPr>
        <w:pStyle w:val="Normal1"/>
        <w:rPr>
          <w:rFonts w:ascii="Times New Roman" w:eastAsia="Times New Roman" w:hAnsi="Times New Roman" w:cs="Times New Roman"/>
          <w:sz w:val="20"/>
        </w:rPr>
      </w:pPr>
      <w:r>
        <w:rPr>
          <w:rFonts w:ascii="Times New Roman" w:eastAsia="Times New Roman" w:hAnsi="Times New Roman" w:cs="Times New Roman"/>
          <w:sz w:val="20"/>
        </w:rPr>
        <w:t>These requests are made in service to our ongoing work to prioritize school food as a</w:t>
      </w:r>
      <w:r w:rsidR="006C1A77" w:rsidRPr="006C1A77">
        <w:rPr>
          <w:rFonts w:ascii="Times New Roman" w:eastAsia="Times New Roman" w:hAnsi="Times New Roman" w:cs="Times New Roman"/>
          <w:sz w:val="20"/>
          <w:highlight w:val="white"/>
        </w:rPr>
        <w:t xml:space="preserve"> </w:t>
      </w:r>
      <w:r w:rsidR="006C1A77">
        <w:rPr>
          <w:rFonts w:ascii="Times New Roman" w:eastAsia="Times New Roman" w:hAnsi="Times New Roman" w:cs="Times New Roman"/>
          <w:sz w:val="20"/>
          <w:highlight w:val="white"/>
        </w:rPr>
        <w:t xml:space="preserve">fundamental aspect of DC students’ education.  </w:t>
      </w:r>
      <w:r w:rsidR="006C1A77" w:rsidRPr="006C1A77">
        <w:rPr>
          <w:rFonts w:ascii="Times New Roman" w:eastAsia="Times New Roman" w:hAnsi="Times New Roman" w:cs="Times New Roman"/>
          <w:sz w:val="20"/>
          <w:highlight w:val="white"/>
        </w:rPr>
        <w:t xml:space="preserve">Nutritious school food is paramount to the health and learning of children in </w:t>
      </w:r>
      <w:r w:rsidR="006C1A77">
        <w:rPr>
          <w:rFonts w:ascii="Times New Roman" w:eastAsia="Times New Roman" w:hAnsi="Times New Roman" w:cs="Times New Roman"/>
          <w:sz w:val="20"/>
          <w:highlight w:val="white"/>
        </w:rPr>
        <w:t>a city where o</w:t>
      </w:r>
      <w:r w:rsidR="006C1A77" w:rsidRPr="006C1A77">
        <w:rPr>
          <w:rFonts w:ascii="Times New Roman" w:eastAsia="Times New Roman" w:hAnsi="Times New Roman" w:cs="Times New Roman"/>
          <w:sz w:val="20"/>
          <w:highlight w:val="white"/>
        </w:rPr>
        <w:t xml:space="preserve">ne out of every three children </w:t>
      </w:r>
      <w:r w:rsidR="006C1A77">
        <w:rPr>
          <w:rFonts w:ascii="Times New Roman" w:eastAsia="Times New Roman" w:hAnsi="Times New Roman" w:cs="Times New Roman"/>
          <w:sz w:val="20"/>
          <w:highlight w:val="white"/>
        </w:rPr>
        <w:t>is</w:t>
      </w:r>
      <w:r w:rsidR="006C1A77" w:rsidRPr="006C1A77">
        <w:rPr>
          <w:rFonts w:ascii="Times New Roman" w:eastAsia="Times New Roman" w:hAnsi="Times New Roman" w:cs="Times New Roman"/>
          <w:sz w:val="20"/>
          <w:highlight w:val="white"/>
        </w:rPr>
        <w:t xml:space="preserve"> at risk of hunger or food insecure.  Over three-fourths of children in the District qualify for free or reduced-price meals and receive the majority of their daily nutrition at school.</w:t>
      </w:r>
      <w:r w:rsidR="006C1A77">
        <w:rPr>
          <w:rFonts w:ascii="Times New Roman" w:eastAsia="Times New Roman" w:hAnsi="Times New Roman" w:cs="Times New Roman"/>
          <w:sz w:val="20"/>
        </w:rPr>
        <w:t xml:space="preserve">  If the process of selecting a food service vendor to provide this vital service to the students is being undertaken unethically or improperly, it is the children who will lose.</w:t>
      </w:r>
    </w:p>
    <w:p w:rsidR="004A638E" w:rsidRDefault="00087272" w:rsidP="006C1A77">
      <w:pPr>
        <w:pStyle w:val="Normal1"/>
        <w:rPr>
          <w:rFonts w:ascii="Times New Roman" w:eastAsia="Times New Roman" w:hAnsi="Times New Roman" w:cs="Times New Roman"/>
          <w:sz w:val="20"/>
        </w:rPr>
      </w:pPr>
      <w:r w:rsidRPr="00087272">
        <w:rPr>
          <w:rFonts w:ascii="Times New Roman" w:eastAsia="Times New Roman" w:hAnsi="Times New Roman" w:cs="Times New Roman"/>
          <w:sz w:val="20"/>
        </w:rPr>
        <w:br/>
      </w:r>
      <w:r w:rsidR="00335D69" w:rsidRPr="006C1A77">
        <w:rPr>
          <w:rFonts w:ascii="Times New Roman" w:eastAsia="Times New Roman" w:hAnsi="Times New Roman" w:cs="Times New Roman"/>
          <w:sz w:val="20"/>
          <w:highlight w:val="white"/>
        </w:rPr>
        <w:t>Our group has deep roots in the community</w:t>
      </w:r>
      <w:r w:rsidR="001C4182">
        <w:rPr>
          <w:rFonts w:ascii="Times New Roman" w:eastAsia="Times New Roman" w:hAnsi="Times New Roman" w:cs="Times New Roman"/>
          <w:sz w:val="20"/>
          <w:highlight w:val="white"/>
        </w:rPr>
        <w:t>,</w:t>
      </w:r>
      <w:r w:rsidR="00335D69" w:rsidRPr="006C1A77">
        <w:rPr>
          <w:rFonts w:ascii="Times New Roman" w:eastAsia="Times New Roman" w:hAnsi="Times New Roman" w:cs="Times New Roman"/>
          <w:sz w:val="20"/>
          <w:highlight w:val="white"/>
        </w:rPr>
        <w:t xml:space="preserve"> expertise in nutrition, education, and policy</w:t>
      </w:r>
      <w:r w:rsidR="001C4182">
        <w:rPr>
          <w:rFonts w:ascii="Times New Roman" w:eastAsia="Times New Roman" w:hAnsi="Times New Roman" w:cs="Times New Roman"/>
          <w:sz w:val="20"/>
          <w:highlight w:val="white"/>
        </w:rPr>
        <w:t>,</w:t>
      </w:r>
      <w:r w:rsidR="00335D69" w:rsidRPr="006C1A77">
        <w:rPr>
          <w:rFonts w:ascii="Times New Roman" w:eastAsia="Times New Roman" w:hAnsi="Times New Roman" w:cs="Times New Roman"/>
          <w:sz w:val="20"/>
          <w:highlight w:val="white"/>
        </w:rPr>
        <w:t xml:space="preserve"> and an unwavering commitment to healthy food for our children.  We </w:t>
      </w:r>
      <w:r w:rsidR="006C1A77">
        <w:rPr>
          <w:rFonts w:ascii="Times New Roman" w:eastAsia="Times New Roman" w:hAnsi="Times New Roman" w:cs="Times New Roman"/>
          <w:sz w:val="20"/>
          <w:highlight w:val="white"/>
        </w:rPr>
        <w:t xml:space="preserve">appreciate your consideration of our request for an investigation, and </w:t>
      </w:r>
      <w:r w:rsidR="00335D69" w:rsidRPr="006C1A77">
        <w:rPr>
          <w:rFonts w:ascii="Times New Roman" w:eastAsia="Times New Roman" w:hAnsi="Times New Roman" w:cs="Times New Roman"/>
          <w:sz w:val="20"/>
          <w:highlight w:val="white"/>
        </w:rPr>
        <w:t xml:space="preserve">welcome the opportunity to talk with you further about </w:t>
      </w:r>
      <w:r w:rsidR="001C4182">
        <w:rPr>
          <w:rFonts w:ascii="Times New Roman" w:eastAsia="Times New Roman" w:hAnsi="Times New Roman" w:cs="Times New Roman"/>
          <w:sz w:val="20"/>
          <w:highlight w:val="white"/>
        </w:rPr>
        <w:t>any of the concerns we have raised</w:t>
      </w:r>
      <w:r w:rsidR="00335D69" w:rsidRPr="006C1A77">
        <w:rPr>
          <w:rFonts w:ascii="Times New Roman" w:eastAsia="Times New Roman" w:hAnsi="Times New Roman" w:cs="Times New Roman"/>
          <w:sz w:val="20"/>
          <w:highlight w:val="white"/>
        </w:rPr>
        <w:t>.</w:t>
      </w:r>
      <w:r w:rsidR="005E1804">
        <w:rPr>
          <w:rFonts w:ascii="Times New Roman" w:eastAsia="Times New Roman" w:hAnsi="Times New Roman" w:cs="Times New Roman"/>
          <w:sz w:val="20"/>
        </w:rPr>
        <w:t xml:space="preserve">  Please contact us to indicate what the timetable for a decision on opening this investigation will be.</w:t>
      </w:r>
    </w:p>
    <w:p w:rsidR="005E1804" w:rsidRDefault="005E1804" w:rsidP="006C1A77">
      <w:pPr>
        <w:pStyle w:val="Normal1"/>
        <w:rPr>
          <w:rFonts w:ascii="Times New Roman" w:eastAsia="Times New Roman" w:hAnsi="Times New Roman" w:cs="Times New Roman"/>
          <w:sz w:val="20"/>
        </w:rPr>
      </w:pPr>
    </w:p>
    <w:p w:rsidR="004A638E" w:rsidRDefault="00335D69">
      <w:pPr>
        <w:pStyle w:val="Normal1"/>
      </w:pPr>
      <w:r>
        <w:rPr>
          <w:rFonts w:ascii="Times New Roman" w:eastAsia="Times New Roman" w:hAnsi="Times New Roman" w:cs="Times New Roman"/>
          <w:sz w:val="20"/>
          <w:highlight w:val="white"/>
        </w:rPr>
        <w:t xml:space="preserve">Sincerely, </w:t>
      </w:r>
    </w:p>
    <w:p w:rsidR="004A638E" w:rsidRDefault="004A638E">
      <w:pPr>
        <w:pStyle w:val="Normal1"/>
      </w:pPr>
    </w:p>
    <w:p w:rsidR="004A638E" w:rsidRDefault="00540CB0">
      <w:pPr>
        <w:pStyle w:val="Normal1"/>
        <w:rPr>
          <w:rFonts w:ascii="Times New Roman" w:eastAsia="Times New Roman" w:hAnsi="Times New Roman" w:cs="Times New Roman"/>
          <w:sz w:val="20"/>
        </w:rPr>
      </w:pPr>
      <w:r>
        <w:rPr>
          <w:rFonts w:ascii="Times New Roman" w:eastAsia="Times New Roman" w:hAnsi="Times New Roman" w:cs="Times New Roman"/>
          <w:sz w:val="20"/>
        </w:rPr>
        <w:t>DC Community Members and Parents</w:t>
      </w:r>
    </w:p>
    <w:p w:rsidR="00B05298" w:rsidRPr="00F82221" w:rsidRDefault="00B05298">
      <w:pPr>
        <w:pStyle w:val="Normal1"/>
        <w:rPr>
          <w:i/>
        </w:rPr>
      </w:pPr>
      <w:r>
        <w:rPr>
          <w:rFonts w:ascii="Times New Roman" w:eastAsia="Times New Roman" w:hAnsi="Times New Roman" w:cs="Times New Roman"/>
          <w:sz w:val="20"/>
        </w:rPr>
        <w:tab/>
      </w:r>
      <w:proofErr w:type="gramStart"/>
      <w:r w:rsidRPr="00F82221">
        <w:rPr>
          <w:rFonts w:ascii="Times New Roman" w:eastAsia="Times New Roman" w:hAnsi="Times New Roman" w:cs="Times New Roman"/>
          <w:i/>
          <w:sz w:val="20"/>
        </w:rPr>
        <w:t>individual</w:t>
      </w:r>
      <w:proofErr w:type="gramEnd"/>
      <w:r w:rsidRPr="00F82221">
        <w:rPr>
          <w:rFonts w:ascii="Times New Roman" w:eastAsia="Times New Roman" w:hAnsi="Times New Roman" w:cs="Times New Roman"/>
          <w:i/>
          <w:sz w:val="20"/>
        </w:rPr>
        <w:t xml:space="preserve"> signatures…</w:t>
      </w:r>
    </w:p>
    <w:p w:rsidR="004A638E" w:rsidRDefault="004A638E">
      <w:pPr>
        <w:pStyle w:val="Normal1"/>
      </w:pPr>
    </w:p>
    <w:p w:rsidR="006C1A77" w:rsidRDefault="006C1A77">
      <w:pPr>
        <w:pStyle w:val="Normal1"/>
        <w:rPr>
          <w:rFonts w:ascii="Times New Roman" w:eastAsia="Times New Roman" w:hAnsi="Times New Roman" w:cs="Times New Roman"/>
          <w:sz w:val="20"/>
          <w:highlight w:val="white"/>
        </w:rPr>
      </w:pPr>
    </w:p>
    <w:p w:rsidR="004A638E" w:rsidRDefault="00335D69">
      <w:pPr>
        <w:pStyle w:val="Normal1"/>
        <w:rPr>
          <w:rFonts w:ascii="Times New Roman" w:eastAsia="Times New Roman" w:hAnsi="Times New Roman" w:cs="Times New Roman"/>
          <w:sz w:val="20"/>
        </w:rPr>
      </w:pPr>
      <w:r>
        <w:rPr>
          <w:rFonts w:ascii="Times New Roman" w:eastAsia="Times New Roman" w:hAnsi="Times New Roman" w:cs="Times New Roman"/>
          <w:sz w:val="20"/>
          <w:highlight w:val="white"/>
        </w:rPr>
        <w:t>cc:</w:t>
      </w:r>
      <w:r w:rsidR="002E4F6D">
        <w:rPr>
          <w:rFonts w:ascii="Times New Roman" w:eastAsia="Times New Roman" w:hAnsi="Times New Roman" w:cs="Times New Roman"/>
          <w:sz w:val="20"/>
        </w:rPr>
        <w:t xml:space="preserve">  </w:t>
      </w:r>
      <w:r w:rsidR="005E1804">
        <w:rPr>
          <w:rFonts w:ascii="Times New Roman" w:eastAsia="Times New Roman" w:hAnsi="Times New Roman" w:cs="Times New Roman"/>
          <w:sz w:val="20"/>
        </w:rPr>
        <w:t xml:space="preserve">Phil Mendelson, Kenyan McDuffie, Vincent Orange, Anita Bonds, </w:t>
      </w:r>
      <w:r w:rsidR="00B55FB2">
        <w:rPr>
          <w:rFonts w:ascii="Times New Roman" w:eastAsia="Times New Roman" w:hAnsi="Times New Roman" w:cs="Times New Roman"/>
          <w:sz w:val="20"/>
        </w:rPr>
        <w:t>Dav</w:t>
      </w:r>
      <w:r w:rsidR="0095191D">
        <w:rPr>
          <w:rFonts w:ascii="Times New Roman" w:eastAsia="Times New Roman" w:hAnsi="Times New Roman" w:cs="Times New Roman"/>
          <w:sz w:val="20"/>
        </w:rPr>
        <w:t xml:space="preserve">id Grosso, </w:t>
      </w:r>
      <w:r w:rsidR="005E1804">
        <w:rPr>
          <w:rFonts w:ascii="Times New Roman" w:eastAsia="Times New Roman" w:hAnsi="Times New Roman" w:cs="Times New Roman"/>
          <w:sz w:val="20"/>
        </w:rPr>
        <w:t xml:space="preserve">Elissa Silverman, Brianne Nadeau, Jack Evans, Mary </w:t>
      </w:r>
      <w:proofErr w:type="spellStart"/>
      <w:r w:rsidR="005E1804">
        <w:rPr>
          <w:rFonts w:ascii="Times New Roman" w:eastAsia="Times New Roman" w:hAnsi="Times New Roman" w:cs="Times New Roman"/>
          <w:sz w:val="20"/>
        </w:rPr>
        <w:t>Cheh</w:t>
      </w:r>
      <w:proofErr w:type="spellEnd"/>
      <w:r w:rsidR="005E1804">
        <w:rPr>
          <w:rFonts w:ascii="Times New Roman" w:eastAsia="Times New Roman" w:hAnsi="Times New Roman" w:cs="Times New Roman"/>
          <w:sz w:val="20"/>
        </w:rPr>
        <w:t xml:space="preserve">, Brandon Todd, Charles Allen, Yvette Alexander, </w:t>
      </w:r>
      <w:proofErr w:type="spellStart"/>
      <w:r w:rsidR="005E1804">
        <w:rPr>
          <w:rFonts w:ascii="Times New Roman" w:eastAsia="Times New Roman" w:hAnsi="Times New Roman" w:cs="Times New Roman"/>
          <w:sz w:val="20"/>
        </w:rPr>
        <w:t>LaRuby</w:t>
      </w:r>
      <w:proofErr w:type="spellEnd"/>
      <w:r w:rsidR="005E1804">
        <w:rPr>
          <w:rFonts w:ascii="Times New Roman" w:eastAsia="Times New Roman" w:hAnsi="Times New Roman" w:cs="Times New Roman"/>
          <w:sz w:val="20"/>
        </w:rPr>
        <w:t xml:space="preserve"> May, </w:t>
      </w:r>
      <w:r w:rsidR="00E26296">
        <w:rPr>
          <w:rFonts w:ascii="Times New Roman" w:eastAsia="Times New Roman" w:hAnsi="Times New Roman" w:cs="Times New Roman"/>
          <w:sz w:val="20"/>
        </w:rPr>
        <w:t>Kathy Patterson, Office of the Inspector General-DC, Ben Nuckols, Jeffrey Anderson, Aaron Davis</w:t>
      </w:r>
    </w:p>
    <w:p w:rsidR="002E4F6D" w:rsidRDefault="002E4F6D">
      <w:pPr>
        <w:pStyle w:val="Normal1"/>
        <w:rPr>
          <w:rFonts w:ascii="Times New Roman" w:eastAsia="Times New Roman" w:hAnsi="Times New Roman" w:cs="Times New Roman"/>
          <w:sz w:val="20"/>
        </w:rPr>
      </w:pPr>
    </w:p>
    <w:p w:rsidR="00354487" w:rsidRDefault="00354487">
      <w:pPr>
        <w:pStyle w:val="Normal1"/>
      </w:pPr>
    </w:p>
    <w:sectPr w:rsidR="00354487" w:rsidSect="004A638E">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12B7" w:rsidRDefault="007512B7" w:rsidP="002E4F6D">
      <w:pPr>
        <w:spacing w:after="0" w:line="240" w:lineRule="auto"/>
      </w:pPr>
      <w:r>
        <w:separator/>
      </w:r>
    </w:p>
  </w:endnote>
  <w:endnote w:type="continuationSeparator" w:id="0">
    <w:p w:rsidR="007512B7" w:rsidRDefault="007512B7" w:rsidP="002E4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F6D" w:rsidRDefault="002E4F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F6D" w:rsidRDefault="002E4F6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F6D" w:rsidRDefault="002E4F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12B7" w:rsidRDefault="007512B7" w:rsidP="002E4F6D">
      <w:pPr>
        <w:spacing w:after="0" w:line="240" w:lineRule="auto"/>
      </w:pPr>
      <w:r>
        <w:separator/>
      </w:r>
    </w:p>
  </w:footnote>
  <w:footnote w:type="continuationSeparator" w:id="0">
    <w:p w:rsidR="007512B7" w:rsidRDefault="007512B7" w:rsidP="002E4F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F6D" w:rsidRDefault="007512B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8770768" o:spid="_x0000_s2051" type="#_x0000_t136" style="position:absolute;margin-left:0;margin-top:0;width:444.15pt;height:266.4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F6D" w:rsidRDefault="007512B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8770769" o:spid="_x0000_s2052" type="#_x0000_t136" style="position:absolute;margin-left:0;margin-top:0;width:444.15pt;height:266.4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F6D" w:rsidRDefault="007512B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8770767" o:spid="_x0000_s2050" type="#_x0000_t136" style="position:absolute;margin-left:0;margin-top:0;width:444.15pt;height:266.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38E"/>
    <w:rsid w:val="00002C3F"/>
    <w:rsid w:val="000224E6"/>
    <w:rsid w:val="00070908"/>
    <w:rsid w:val="00081E58"/>
    <w:rsid w:val="00087272"/>
    <w:rsid w:val="000D487B"/>
    <w:rsid w:val="000E26F7"/>
    <w:rsid w:val="00120A23"/>
    <w:rsid w:val="00184122"/>
    <w:rsid w:val="001C4182"/>
    <w:rsid w:val="00210F62"/>
    <w:rsid w:val="002D2891"/>
    <w:rsid w:val="002E4F6D"/>
    <w:rsid w:val="00335D69"/>
    <w:rsid w:val="00354487"/>
    <w:rsid w:val="003B5B14"/>
    <w:rsid w:val="004947B4"/>
    <w:rsid w:val="004A638E"/>
    <w:rsid w:val="005166F0"/>
    <w:rsid w:val="00540CB0"/>
    <w:rsid w:val="00546924"/>
    <w:rsid w:val="0057555F"/>
    <w:rsid w:val="005E1804"/>
    <w:rsid w:val="0063370B"/>
    <w:rsid w:val="00683A2D"/>
    <w:rsid w:val="006A10A3"/>
    <w:rsid w:val="006C1A77"/>
    <w:rsid w:val="00730237"/>
    <w:rsid w:val="007512B7"/>
    <w:rsid w:val="007F1DD8"/>
    <w:rsid w:val="00843F1A"/>
    <w:rsid w:val="0084439D"/>
    <w:rsid w:val="0086363A"/>
    <w:rsid w:val="008F726C"/>
    <w:rsid w:val="0095191D"/>
    <w:rsid w:val="009A5F31"/>
    <w:rsid w:val="009E61A7"/>
    <w:rsid w:val="00A66883"/>
    <w:rsid w:val="00AC6947"/>
    <w:rsid w:val="00B05298"/>
    <w:rsid w:val="00B55FB2"/>
    <w:rsid w:val="00CA4426"/>
    <w:rsid w:val="00CA5988"/>
    <w:rsid w:val="00D04C73"/>
    <w:rsid w:val="00D84D3B"/>
    <w:rsid w:val="00DC0F20"/>
    <w:rsid w:val="00E26296"/>
    <w:rsid w:val="00F05B34"/>
    <w:rsid w:val="00F17DBA"/>
    <w:rsid w:val="00F82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docId w15:val="{DF6CB592-8BB7-49F7-A8A8-7ED1DF427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1"/>
    <w:next w:val="Normal1"/>
    <w:rsid w:val="004A638E"/>
    <w:pPr>
      <w:spacing w:before="480" w:after="120"/>
      <w:outlineLvl w:val="0"/>
    </w:pPr>
    <w:rPr>
      <w:b/>
      <w:sz w:val="36"/>
    </w:rPr>
  </w:style>
  <w:style w:type="paragraph" w:styleId="Heading2">
    <w:name w:val="heading 2"/>
    <w:basedOn w:val="Normal1"/>
    <w:next w:val="Normal1"/>
    <w:rsid w:val="004A638E"/>
    <w:pPr>
      <w:spacing w:before="360" w:after="80"/>
      <w:outlineLvl w:val="1"/>
    </w:pPr>
    <w:rPr>
      <w:b/>
      <w:sz w:val="28"/>
    </w:rPr>
  </w:style>
  <w:style w:type="paragraph" w:styleId="Heading3">
    <w:name w:val="heading 3"/>
    <w:basedOn w:val="Normal1"/>
    <w:next w:val="Normal1"/>
    <w:rsid w:val="004A638E"/>
    <w:pPr>
      <w:spacing w:before="280" w:after="80"/>
      <w:outlineLvl w:val="2"/>
    </w:pPr>
    <w:rPr>
      <w:b/>
      <w:color w:val="666666"/>
      <w:sz w:val="24"/>
    </w:rPr>
  </w:style>
  <w:style w:type="paragraph" w:styleId="Heading4">
    <w:name w:val="heading 4"/>
    <w:basedOn w:val="Normal1"/>
    <w:next w:val="Normal1"/>
    <w:rsid w:val="004A638E"/>
    <w:pPr>
      <w:spacing w:before="240" w:after="40"/>
      <w:outlineLvl w:val="3"/>
    </w:pPr>
    <w:rPr>
      <w:i/>
      <w:color w:val="666666"/>
    </w:rPr>
  </w:style>
  <w:style w:type="paragraph" w:styleId="Heading5">
    <w:name w:val="heading 5"/>
    <w:basedOn w:val="Normal1"/>
    <w:next w:val="Normal1"/>
    <w:rsid w:val="004A638E"/>
    <w:pPr>
      <w:spacing w:before="220" w:after="40"/>
      <w:outlineLvl w:val="4"/>
    </w:pPr>
    <w:rPr>
      <w:b/>
      <w:color w:val="666666"/>
      <w:sz w:val="20"/>
    </w:rPr>
  </w:style>
  <w:style w:type="paragraph" w:styleId="Heading6">
    <w:name w:val="heading 6"/>
    <w:basedOn w:val="Normal1"/>
    <w:next w:val="Normal1"/>
    <w:rsid w:val="004A638E"/>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4A638E"/>
    <w:pPr>
      <w:spacing w:after="0"/>
    </w:pPr>
    <w:rPr>
      <w:rFonts w:ascii="Arial" w:eastAsia="Arial" w:hAnsi="Arial" w:cs="Arial"/>
      <w:color w:val="000000"/>
    </w:rPr>
  </w:style>
  <w:style w:type="paragraph" w:styleId="Title">
    <w:name w:val="Title"/>
    <w:basedOn w:val="Normal1"/>
    <w:next w:val="Normal1"/>
    <w:rsid w:val="004A638E"/>
    <w:pPr>
      <w:spacing w:before="480" w:after="120"/>
    </w:pPr>
    <w:rPr>
      <w:b/>
      <w:sz w:val="72"/>
    </w:rPr>
  </w:style>
  <w:style w:type="paragraph" w:styleId="Subtitle">
    <w:name w:val="Subtitle"/>
    <w:basedOn w:val="Normal1"/>
    <w:next w:val="Normal1"/>
    <w:rsid w:val="004A638E"/>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35D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D69"/>
    <w:rPr>
      <w:rFonts w:ascii="Tahoma" w:hAnsi="Tahoma" w:cs="Tahoma"/>
      <w:sz w:val="16"/>
      <w:szCs w:val="16"/>
    </w:rPr>
  </w:style>
  <w:style w:type="paragraph" w:styleId="Header">
    <w:name w:val="header"/>
    <w:basedOn w:val="Normal"/>
    <w:link w:val="HeaderChar"/>
    <w:uiPriority w:val="99"/>
    <w:unhideWhenUsed/>
    <w:rsid w:val="002E4F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4F6D"/>
  </w:style>
  <w:style w:type="paragraph" w:styleId="Footer">
    <w:name w:val="footer"/>
    <w:basedOn w:val="Normal"/>
    <w:link w:val="FooterChar"/>
    <w:uiPriority w:val="99"/>
    <w:unhideWhenUsed/>
    <w:rsid w:val="002E4F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4F6D"/>
  </w:style>
  <w:style w:type="character" w:styleId="Hyperlink">
    <w:name w:val="Hyperlink"/>
    <w:basedOn w:val="DefaultParagraphFont"/>
    <w:uiPriority w:val="99"/>
    <w:unhideWhenUsed/>
    <w:rsid w:val="002E4F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330213">
      <w:bodyDiv w:val="1"/>
      <w:marLeft w:val="0"/>
      <w:marRight w:val="0"/>
      <w:marTop w:val="0"/>
      <w:marBottom w:val="0"/>
      <w:divBdr>
        <w:top w:val="none" w:sz="0" w:space="0" w:color="auto"/>
        <w:left w:val="none" w:sz="0" w:space="0" w:color="auto"/>
        <w:bottom w:val="none" w:sz="0" w:space="0" w:color="auto"/>
        <w:right w:val="none" w:sz="0" w:space="0" w:color="auto"/>
      </w:divBdr>
      <w:divsChild>
        <w:div w:id="1532186546">
          <w:marLeft w:val="0"/>
          <w:marRight w:val="0"/>
          <w:marTop w:val="0"/>
          <w:marBottom w:val="0"/>
          <w:divBdr>
            <w:top w:val="none" w:sz="0" w:space="0" w:color="auto"/>
            <w:left w:val="none" w:sz="0" w:space="0" w:color="auto"/>
            <w:bottom w:val="none" w:sz="0" w:space="0" w:color="auto"/>
            <w:right w:val="none" w:sz="0" w:space="0" w:color="auto"/>
          </w:divBdr>
        </w:div>
        <w:div w:id="116534013">
          <w:marLeft w:val="0"/>
          <w:marRight w:val="0"/>
          <w:marTop w:val="0"/>
          <w:marBottom w:val="0"/>
          <w:divBdr>
            <w:top w:val="none" w:sz="0" w:space="0" w:color="auto"/>
            <w:left w:val="none" w:sz="0" w:space="0" w:color="auto"/>
            <w:bottom w:val="none" w:sz="0" w:space="0" w:color="auto"/>
            <w:right w:val="none" w:sz="0" w:space="0" w:color="auto"/>
          </w:divBdr>
        </w:div>
        <w:div w:id="1380786921">
          <w:marLeft w:val="0"/>
          <w:marRight w:val="0"/>
          <w:marTop w:val="0"/>
          <w:marBottom w:val="0"/>
          <w:divBdr>
            <w:top w:val="none" w:sz="0" w:space="0" w:color="auto"/>
            <w:left w:val="none" w:sz="0" w:space="0" w:color="auto"/>
            <w:bottom w:val="none" w:sz="0" w:space="0" w:color="auto"/>
            <w:right w:val="none" w:sz="0" w:space="0" w:color="auto"/>
          </w:divBdr>
        </w:div>
        <w:div w:id="1341004812">
          <w:marLeft w:val="0"/>
          <w:marRight w:val="0"/>
          <w:marTop w:val="0"/>
          <w:marBottom w:val="0"/>
          <w:divBdr>
            <w:top w:val="none" w:sz="0" w:space="0" w:color="auto"/>
            <w:left w:val="none" w:sz="0" w:space="0" w:color="auto"/>
            <w:bottom w:val="none" w:sz="0" w:space="0" w:color="auto"/>
            <w:right w:val="none" w:sz="0" w:space="0" w:color="auto"/>
          </w:divBdr>
        </w:div>
        <w:div w:id="168758274">
          <w:marLeft w:val="0"/>
          <w:marRight w:val="0"/>
          <w:marTop w:val="0"/>
          <w:marBottom w:val="0"/>
          <w:divBdr>
            <w:top w:val="none" w:sz="0" w:space="0" w:color="auto"/>
            <w:left w:val="none" w:sz="0" w:space="0" w:color="auto"/>
            <w:bottom w:val="none" w:sz="0" w:space="0" w:color="auto"/>
            <w:right w:val="none" w:sz="0" w:space="0" w:color="auto"/>
          </w:divBdr>
        </w:div>
        <w:div w:id="701368400">
          <w:marLeft w:val="0"/>
          <w:marRight w:val="0"/>
          <w:marTop w:val="0"/>
          <w:marBottom w:val="0"/>
          <w:divBdr>
            <w:top w:val="none" w:sz="0" w:space="0" w:color="auto"/>
            <w:left w:val="none" w:sz="0" w:space="0" w:color="auto"/>
            <w:bottom w:val="none" w:sz="0" w:space="0" w:color="auto"/>
            <w:right w:val="none" w:sz="0" w:space="0" w:color="auto"/>
          </w:divBdr>
        </w:div>
        <w:div w:id="12807411">
          <w:marLeft w:val="0"/>
          <w:marRight w:val="0"/>
          <w:marTop w:val="0"/>
          <w:marBottom w:val="0"/>
          <w:divBdr>
            <w:top w:val="none" w:sz="0" w:space="0" w:color="auto"/>
            <w:left w:val="none" w:sz="0" w:space="0" w:color="auto"/>
            <w:bottom w:val="none" w:sz="0" w:space="0" w:color="auto"/>
            <w:right w:val="none" w:sz="0" w:space="0" w:color="auto"/>
          </w:divBdr>
        </w:div>
        <w:div w:id="1639913919">
          <w:marLeft w:val="0"/>
          <w:marRight w:val="0"/>
          <w:marTop w:val="0"/>
          <w:marBottom w:val="0"/>
          <w:divBdr>
            <w:top w:val="none" w:sz="0" w:space="0" w:color="auto"/>
            <w:left w:val="none" w:sz="0" w:space="0" w:color="auto"/>
            <w:bottom w:val="none" w:sz="0" w:space="0" w:color="auto"/>
            <w:right w:val="none" w:sz="0" w:space="0" w:color="auto"/>
          </w:divBdr>
        </w:div>
        <w:div w:id="1142386607">
          <w:marLeft w:val="0"/>
          <w:marRight w:val="0"/>
          <w:marTop w:val="0"/>
          <w:marBottom w:val="0"/>
          <w:divBdr>
            <w:top w:val="none" w:sz="0" w:space="0" w:color="auto"/>
            <w:left w:val="none" w:sz="0" w:space="0" w:color="auto"/>
            <w:bottom w:val="none" w:sz="0" w:space="0" w:color="auto"/>
            <w:right w:val="none" w:sz="0" w:space="0" w:color="auto"/>
          </w:divBdr>
        </w:div>
        <w:div w:id="1097362922">
          <w:marLeft w:val="0"/>
          <w:marRight w:val="0"/>
          <w:marTop w:val="0"/>
          <w:marBottom w:val="0"/>
          <w:divBdr>
            <w:top w:val="none" w:sz="0" w:space="0" w:color="auto"/>
            <w:left w:val="none" w:sz="0" w:space="0" w:color="auto"/>
            <w:bottom w:val="none" w:sz="0" w:space="0" w:color="auto"/>
            <w:right w:val="none" w:sz="0" w:space="0" w:color="auto"/>
          </w:divBdr>
        </w:div>
        <w:div w:id="1464498867">
          <w:marLeft w:val="0"/>
          <w:marRight w:val="0"/>
          <w:marTop w:val="0"/>
          <w:marBottom w:val="0"/>
          <w:divBdr>
            <w:top w:val="none" w:sz="0" w:space="0" w:color="auto"/>
            <w:left w:val="none" w:sz="0" w:space="0" w:color="auto"/>
            <w:bottom w:val="none" w:sz="0" w:space="0" w:color="auto"/>
            <w:right w:val="none" w:sz="0" w:space="0" w:color="auto"/>
          </w:divBdr>
        </w:div>
        <w:div w:id="1048803633">
          <w:marLeft w:val="0"/>
          <w:marRight w:val="0"/>
          <w:marTop w:val="0"/>
          <w:marBottom w:val="0"/>
          <w:divBdr>
            <w:top w:val="none" w:sz="0" w:space="0" w:color="auto"/>
            <w:left w:val="none" w:sz="0" w:space="0" w:color="auto"/>
            <w:bottom w:val="none" w:sz="0" w:space="0" w:color="auto"/>
            <w:right w:val="none" w:sz="0" w:space="0" w:color="auto"/>
          </w:divBdr>
        </w:div>
        <w:div w:id="2005010013">
          <w:marLeft w:val="0"/>
          <w:marRight w:val="0"/>
          <w:marTop w:val="0"/>
          <w:marBottom w:val="0"/>
          <w:divBdr>
            <w:top w:val="none" w:sz="0" w:space="0" w:color="auto"/>
            <w:left w:val="none" w:sz="0" w:space="0" w:color="auto"/>
            <w:bottom w:val="none" w:sz="0" w:space="0" w:color="auto"/>
            <w:right w:val="none" w:sz="0" w:space="0" w:color="auto"/>
          </w:divBdr>
        </w:div>
        <w:div w:id="349183018">
          <w:marLeft w:val="0"/>
          <w:marRight w:val="0"/>
          <w:marTop w:val="0"/>
          <w:marBottom w:val="0"/>
          <w:divBdr>
            <w:top w:val="none" w:sz="0" w:space="0" w:color="auto"/>
            <w:left w:val="none" w:sz="0" w:space="0" w:color="auto"/>
            <w:bottom w:val="none" w:sz="0" w:space="0" w:color="auto"/>
            <w:right w:val="none" w:sz="0" w:space="0" w:color="auto"/>
          </w:divBdr>
        </w:div>
      </w:divsChild>
    </w:div>
    <w:div w:id="567110342">
      <w:bodyDiv w:val="1"/>
      <w:marLeft w:val="0"/>
      <w:marRight w:val="0"/>
      <w:marTop w:val="0"/>
      <w:marBottom w:val="0"/>
      <w:divBdr>
        <w:top w:val="none" w:sz="0" w:space="0" w:color="auto"/>
        <w:left w:val="none" w:sz="0" w:space="0" w:color="auto"/>
        <w:bottom w:val="none" w:sz="0" w:space="0" w:color="auto"/>
        <w:right w:val="none" w:sz="0" w:space="0" w:color="auto"/>
      </w:divBdr>
      <w:divsChild>
        <w:div w:id="688802630">
          <w:marLeft w:val="0"/>
          <w:marRight w:val="0"/>
          <w:marTop w:val="0"/>
          <w:marBottom w:val="0"/>
          <w:divBdr>
            <w:top w:val="none" w:sz="0" w:space="0" w:color="auto"/>
            <w:left w:val="none" w:sz="0" w:space="0" w:color="auto"/>
            <w:bottom w:val="none" w:sz="0" w:space="0" w:color="auto"/>
            <w:right w:val="none" w:sz="0" w:space="0" w:color="auto"/>
          </w:divBdr>
        </w:div>
        <w:div w:id="1700472641">
          <w:marLeft w:val="0"/>
          <w:marRight w:val="0"/>
          <w:marTop w:val="0"/>
          <w:marBottom w:val="0"/>
          <w:divBdr>
            <w:top w:val="none" w:sz="0" w:space="0" w:color="auto"/>
            <w:left w:val="none" w:sz="0" w:space="0" w:color="auto"/>
            <w:bottom w:val="none" w:sz="0" w:space="0" w:color="auto"/>
            <w:right w:val="none" w:sz="0" w:space="0" w:color="auto"/>
          </w:divBdr>
        </w:div>
        <w:div w:id="126818085">
          <w:marLeft w:val="0"/>
          <w:marRight w:val="0"/>
          <w:marTop w:val="0"/>
          <w:marBottom w:val="0"/>
          <w:divBdr>
            <w:top w:val="none" w:sz="0" w:space="0" w:color="auto"/>
            <w:left w:val="none" w:sz="0" w:space="0" w:color="auto"/>
            <w:bottom w:val="none" w:sz="0" w:space="0" w:color="auto"/>
            <w:right w:val="none" w:sz="0" w:space="0" w:color="auto"/>
          </w:divBdr>
        </w:div>
        <w:div w:id="124131130">
          <w:marLeft w:val="0"/>
          <w:marRight w:val="0"/>
          <w:marTop w:val="0"/>
          <w:marBottom w:val="0"/>
          <w:divBdr>
            <w:top w:val="none" w:sz="0" w:space="0" w:color="auto"/>
            <w:left w:val="none" w:sz="0" w:space="0" w:color="auto"/>
            <w:bottom w:val="none" w:sz="0" w:space="0" w:color="auto"/>
            <w:right w:val="none" w:sz="0" w:space="0" w:color="auto"/>
          </w:divBdr>
        </w:div>
        <w:div w:id="239875954">
          <w:marLeft w:val="0"/>
          <w:marRight w:val="0"/>
          <w:marTop w:val="0"/>
          <w:marBottom w:val="0"/>
          <w:divBdr>
            <w:top w:val="none" w:sz="0" w:space="0" w:color="auto"/>
            <w:left w:val="none" w:sz="0" w:space="0" w:color="auto"/>
            <w:bottom w:val="none" w:sz="0" w:space="0" w:color="auto"/>
            <w:right w:val="none" w:sz="0" w:space="0" w:color="auto"/>
          </w:divBdr>
        </w:div>
      </w:divsChild>
    </w:div>
    <w:div w:id="1117598869">
      <w:bodyDiv w:val="1"/>
      <w:marLeft w:val="0"/>
      <w:marRight w:val="0"/>
      <w:marTop w:val="0"/>
      <w:marBottom w:val="0"/>
      <w:divBdr>
        <w:top w:val="none" w:sz="0" w:space="0" w:color="auto"/>
        <w:left w:val="none" w:sz="0" w:space="0" w:color="auto"/>
        <w:bottom w:val="none" w:sz="0" w:space="0" w:color="auto"/>
        <w:right w:val="none" w:sz="0" w:space="0" w:color="auto"/>
      </w:divBdr>
    </w:div>
    <w:div w:id="1279414506">
      <w:bodyDiv w:val="1"/>
      <w:marLeft w:val="0"/>
      <w:marRight w:val="0"/>
      <w:marTop w:val="0"/>
      <w:marBottom w:val="0"/>
      <w:divBdr>
        <w:top w:val="none" w:sz="0" w:space="0" w:color="auto"/>
        <w:left w:val="none" w:sz="0" w:space="0" w:color="auto"/>
        <w:bottom w:val="none" w:sz="0" w:space="0" w:color="auto"/>
        <w:right w:val="none" w:sz="0" w:space="0" w:color="auto"/>
      </w:divBdr>
    </w:div>
    <w:div w:id="1689407529">
      <w:bodyDiv w:val="1"/>
      <w:marLeft w:val="0"/>
      <w:marRight w:val="0"/>
      <w:marTop w:val="0"/>
      <w:marBottom w:val="0"/>
      <w:divBdr>
        <w:top w:val="none" w:sz="0" w:space="0" w:color="auto"/>
        <w:left w:val="none" w:sz="0" w:space="0" w:color="auto"/>
        <w:bottom w:val="none" w:sz="0" w:space="0" w:color="auto"/>
        <w:right w:val="none" w:sz="0" w:space="0" w:color="auto"/>
      </w:divBdr>
      <w:divsChild>
        <w:div w:id="1511943047">
          <w:marLeft w:val="0"/>
          <w:marRight w:val="0"/>
          <w:marTop w:val="0"/>
          <w:marBottom w:val="0"/>
          <w:divBdr>
            <w:top w:val="none" w:sz="0" w:space="0" w:color="auto"/>
            <w:left w:val="none" w:sz="0" w:space="0" w:color="auto"/>
            <w:bottom w:val="none" w:sz="0" w:space="0" w:color="auto"/>
            <w:right w:val="none" w:sz="0" w:space="0" w:color="auto"/>
          </w:divBdr>
        </w:div>
        <w:div w:id="1303924610">
          <w:marLeft w:val="0"/>
          <w:marRight w:val="0"/>
          <w:marTop w:val="0"/>
          <w:marBottom w:val="0"/>
          <w:divBdr>
            <w:top w:val="none" w:sz="0" w:space="0" w:color="auto"/>
            <w:left w:val="none" w:sz="0" w:space="0" w:color="auto"/>
            <w:bottom w:val="none" w:sz="0" w:space="0" w:color="auto"/>
            <w:right w:val="none" w:sz="0" w:space="0" w:color="auto"/>
          </w:divBdr>
        </w:div>
        <w:div w:id="1381707689">
          <w:marLeft w:val="0"/>
          <w:marRight w:val="0"/>
          <w:marTop w:val="0"/>
          <w:marBottom w:val="0"/>
          <w:divBdr>
            <w:top w:val="none" w:sz="0" w:space="0" w:color="auto"/>
            <w:left w:val="none" w:sz="0" w:space="0" w:color="auto"/>
            <w:bottom w:val="none" w:sz="0" w:space="0" w:color="auto"/>
            <w:right w:val="none" w:sz="0" w:space="0" w:color="auto"/>
          </w:divBdr>
        </w:div>
        <w:div w:id="182130611">
          <w:marLeft w:val="0"/>
          <w:marRight w:val="0"/>
          <w:marTop w:val="0"/>
          <w:marBottom w:val="0"/>
          <w:divBdr>
            <w:top w:val="none" w:sz="0" w:space="0" w:color="auto"/>
            <w:left w:val="none" w:sz="0" w:space="0" w:color="auto"/>
            <w:bottom w:val="none" w:sz="0" w:space="0" w:color="auto"/>
            <w:right w:val="none" w:sz="0" w:space="0" w:color="auto"/>
          </w:divBdr>
        </w:div>
        <w:div w:id="100474904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757</Words>
  <Characters>4315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Letter to Mayor Gray.docx</vt:lpstr>
    </vt:vector>
  </TitlesOfParts>
  <Company>GWU</Company>
  <LinksUpToDate>false</LinksUpToDate>
  <CharactersWithSpaces>5062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to Mayor Gray.docx</dc:title>
  <dc:creator>Ivy Ken</dc:creator>
  <cp:lastModifiedBy>Wells, Suzanne</cp:lastModifiedBy>
  <cp:revision>2</cp:revision>
  <dcterms:created xsi:type="dcterms:W3CDTF">2016-05-16T01:01:00Z</dcterms:created>
  <dcterms:modified xsi:type="dcterms:W3CDTF">2016-05-16T01:01:00Z</dcterms:modified>
</cp:coreProperties>
</file>